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F07" w:rsidRDefault="00EC1F07" w:rsidP="00EC1F07">
      <w:pPr>
        <w:spacing w:after="0"/>
        <w:rPr>
          <w:rFonts w:ascii="TH SarabunPSK" w:hAnsi="TH SarabunPSK" w:cs="TH SarabunPSK"/>
        </w:rPr>
      </w:pPr>
      <w:bookmarkStart w:id="0" w:name="_GoBack"/>
      <w:bookmarkEnd w:id="0"/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-895350</wp:posOffset>
            </wp:positionV>
            <wp:extent cx="906780" cy="965835"/>
            <wp:effectExtent l="19050" t="0" r="7620" b="0"/>
            <wp:wrapThrough wrapText="bothSides">
              <wp:wrapPolygon edited="0">
                <wp:start x="-454" y="0"/>
                <wp:lineTo x="-454" y="21302"/>
                <wp:lineTo x="21782" y="21302"/>
                <wp:lineTo x="21782" y="0"/>
                <wp:lineTo x="-454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2479" t="34521" r="41547" b="3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F07" w:rsidRPr="007C33BE" w:rsidRDefault="00EC1F07" w:rsidP="00EC1F0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33BE">
        <w:rPr>
          <w:rFonts w:ascii="TH SarabunIT๙" w:hAnsi="TH SarabunIT๙" w:cs="TH SarabunIT๙"/>
          <w:b/>
          <w:bCs/>
          <w:sz w:val="32"/>
          <w:szCs w:val="32"/>
          <w:cs/>
        </w:rPr>
        <w:t>การวางแผนการปฏิบัติการพยาบาล</w:t>
      </w:r>
    </w:p>
    <w:p w:rsidR="00EC1F07" w:rsidRPr="007C33BE" w:rsidRDefault="00EC1F07" w:rsidP="00EC1F0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33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7C33BE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7C33B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การพยาบาลผู้ป่วย</w:t>
      </w:r>
      <w:r w:rsidR="003E63D2" w:rsidRPr="007C33BE">
        <w:rPr>
          <w:rFonts w:ascii="TH SarabunIT๙" w:hAnsi="TH SarabunIT๙" w:cs="TH SarabunIT๙" w:hint="cs"/>
          <w:b/>
          <w:bCs/>
          <w:sz w:val="32"/>
          <w:szCs w:val="32"/>
          <w:cs/>
        </w:rPr>
        <w:t>ตั้งครรภ์นอกมดลูก</w:t>
      </w:r>
    </w:p>
    <w:p w:rsidR="00EC1F07" w:rsidRPr="00392F51" w:rsidRDefault="00EC1F07" w:rsidP="00EC1F0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2401"/>
        <w:gridCol w:w="293"/>
        <w:gridCol w:w="7512"/>
      </w:tblGrid>
      <w:tr w:rsidR="00EC1F07" w:rsidRPr="00392F51" w:rsidTr="001A71B2">
        <w:tc>
          <w:tcPr>
            <w:tcW w:w="7221" w:type="dxa"/>
            <w:gridSpan w:val="2"/>
          </w:tcPr>
          <w:p w:rsidR="00EC1F07" w:rsidRPr="00392F51" w:rsidRDefault="00EC1F07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กลุ่มภารกิจด้านการพยาบาล โรงพยาบาลศรีสะเกษ  </w:t>
            </w:r>
          </w:p>
        </w:tc>
        <w:tc>
          <w:tcPr>
            <w:tcW w:w="7805" w:type="dxa"/>
            <w:gridSpan w:val="2"/>
            <w:tcBorders>
              <w:bottom w:val="single" w:sz="4" w:space="0" w:color="000000"/>
            </w:tcBorders>
          </w:tcPr>
          <w:p w:rsidR="00EC1F07" w:rsidRPr="00392F51" w:rsidRDefault="00EC1F07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หน้า </w:t>
            </w:r>
            <w:r w:rsidRPr="00F34B45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914944">
              <w:rPr>
                <w:rFonts w:ascii="TH SarabunIT๙" w:hAnsi="TH SarabunIT๙" w:cs="TH SarabunIT๙"/>
                <w:sz w:val="32"/>
                <w:szCs w:val="32"/>
              </w:rPr>
              <w:t>1/</w:t>
            </w:r>
            <w:r w:rsidR="009149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๑๖</w:t>
            </w:r>
          </w:p>
        </w:tc>
      </w:tr>
      <w:tr w:rsidR="00EC1F07" w:rsidRPr="00392F51" w:rsidTr="001A71B2">
        <w:tc>
          <w:tcPr>
            <w:tcW w:w="7221" w:type="dxa"/>
            <w:gridSpan w:val="2"/>
            <w:tcBorders>
              <w:bottom w:val="single" w:sz="4" w:space="0" w:color="auto"/>
            </w:tcBorders>
          </w:tcPr>
          <w:p w:rsidR="00EC1F07" w:rsidRPr="00392F51" w:rsidRDefault="00EC1F07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ระเบียบปฏิบัติเลขที่ </w:t>
            </w:r>
            <w:r w:rsidRPr="00F34B45">
              <w:rPr>
                <w:rFonts w:ascii="TH SarabunIT๙" w:hAnsi="TH SarabunIT๙" w:cs="TH SarabunIT๙"/>
                <w:sz w:val="32"/>
                <w:szCs w:val="32"/>
                <w:cs/>
              </w:rPr>
              <w:t>: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805" w:type="dxa"/>
            <w:gridSpan w:val="2"/>
            <w:tcBorders>
              <w:bottom w:val="single" w:sz="4" w:space="0" w:color="auto"/>
            </w:tcBorders>
          </w:tcPr>
          <w:p w:rsidR="00EC1F07" w:rsidRPr="00392F51" w:rsidRDefault="00EC1F07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ประกาศใช้ครั้งแรก : วันที่</w:t>
            </w: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……………………………………………………..</w:t>
            </w:r>
          </w:p>
        </w:tc>
      </w:tr>
      <w:tr w:rsidR="00EC1F07" w:rsidRPr="00392F51" w:rsidTr="001A71B2">
        <w:tc>
          <w:tcPr>
            <w:tcW w:w="15026" w:type="dxa"/>
            <w:gridSpan w:val="4"/>
            <w:tcBorders>
              <w:top w:val="single" w:sz="4" w:space="0" w:color="auto"/>
            </w:tcBorders>
          </w:tcPr>
          <w:p w:rsidR="00EC1F07" w:rsidRPr="00392F51" w:rsidRDefault="00B064A7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30480</wp:posOffset>
                      </wp:positionV>
                      <wp:extent cx="219075" cy="161925"/>
                      <wp:effectExtent l="0" t="0" r="28575" b="28575"/>
                      <wp:wrapNone/>
                      <wp:docPr id="16" name="สี่เหลี่ยมผืนผ้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6" o:spid="_x0000_s1026" style="position:absolute;margin-left:310.5pt;margin-top:2.4pt;width:17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30480</wp:posOffset>
                      </wp:positionV>
                      <wp:extent cx="219075" cy="161925"/>
                      <wp:effectExtent l="0" t="0" r="28575" b="28575"/>
                      <wp:wrapNone/>
                      <wp:docPr id="15" name="สี่เหลี่ยมผืนผ้า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5" o:spid="_x0000_s1026" style="position:absolute;margin-left:211.25pt;margin-top:2.4pt;width:17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"/>
                  </w:pict>
                </mc:Fallback>
              </mc:AlternateConten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ทบทวน/ปรับปรุงครั้งที่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...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ไม่มีประเด็นเพิ่ม        มีเพิ่ม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………………………………………………………………………………………………………………………..</w:t>
            </w:r>
          </w:p>
          <w:p w:rsidR="00EC1F07" w:rsidRPr="00392F51" w:rsidRDefault="00B064A7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45085</wp:posOffset>
                      </wp:positionV>
                      <wp:extent cx="219075" cy="161925"/>
                      <wp:effectExtent l="0" t="0" r="28575" b="28575"/>
                      <wp:wrapNone/>
                      <wp:docPr id="14" name="สี่เหลี่ยมผืนผ้า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4" o:spid="_x0000_s1026" style="position:absolute;margin-left:310.5pt;margin-top:3.55pt;width:17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46355</wp:posOffset>
                      </wp:positionV>
                      <wp:extent cx="219075" cy="161925"/>
                      <wp:effectExtent l="0" t="0" r="28575" b="28575"/>
                      <wp:wrapNone/>
                      <wp:docPr id="13" name="สี่เหลี่ยมผืนผ้า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3" o:spid="_x0000_s1026" style="position:absolute;margin-left:211.25pt;margin-top:3.65pt;width:17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"/>
                  </w:pict>
                </mc:Fallback>
              </mc:AlternateConten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ทบทวน/ปรับปรุงครั้งที่ ๒ วันที่...............................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...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ไม่มีประเด็นเพิ่ม        มีเพิ่ม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………………………………………………………………………………………………………………………..</w:t>
            </w:r>
          </w:p>
          <w:p w:rsidR="00EC1F07" w:rsidRPr="00392F51" w:rsidRDefault="00B064A7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10795</wp:posOffset>
                      </wp:positionV>
                      <wp:extent cx="219075" cy="161925"/>
                      <wp:effectExtent l="0" t="0" r="28575" b="28575"/>
                      <wp:wrapNone/>
                      <wp:docPr id="12" name="สี่เหลี่ยมผืนผ้า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2" o:spid="_x0000_s1026" style="position:absolute;margin-left:310.5pt;margin-top:.85pt;width:17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10795</wp:posOffset>
                      </wp:positionV>
                      <wp:extent cx="219075" cy="161925"/>
                      <wp:effectExtent l="0" t="0" r="28575" b="28575"/>
                      <wp:wrapNone/>
                      <wp:docPr id="11" name="สี่เหลี่ยมผืนผ้า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1" o:spid="_x0000_s1026" style="position:absolute;margin-left:211.25pt;margin-top:.85pt;width:17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"/>
                  </w:pict>
                </mc:Fallback>
              </mc:AlternateConten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ทบทวน/ปรับปรุงครั้งที่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 3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วันที่...............................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...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ไม่มีประเด็นเพิ่ม        มีเพิ่ม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………………………………………………………………………………………………………………………..</w:t>
            </w:r>
          </w:p>
          <w:p w:rsidR="00EC1F07" w:rsidRPr="00392F51" w:rsidRDefault="00B064A7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18415</wp:posOffset>
                      </wp:positionV>
                      <wp:extent cx="219075" cy="161925"/>
                      <wp:effectExtent l="0" t="0" r="28575" b="28575"/>
                      <wp:wrapNone/>
                      <wp:docPr id="10" name="สี่เหลี่ยมผืนผ้า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0" o:spid="_x0000_s1026" style="position:absolute;margin-left:310.5pt;margin-top:1.45pt;width:17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19685</wp:posOffset>
                      </wp:positionV>
                      <wp:extent cx="219075" cy="161925"/>
                      <wp:effectExtent l="0" t="0" r="28575" b="28575"/>
                      <wp:wrapNone/>
                      <wp:docPr id="9" name="สี่เหลี่ยมผืนผ้า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9" o:spid="_x0000_s1026" style="position:absolute;margin-left:211.25pt;margin-top:1.55pt;width:17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"/>
                  </w:pict>
                </mc:Fallback>
              </mc:AlternateConten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ทบทวน/ปรับปรุงครั้งที่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วันที่...............................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...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ไม่มีประเด็นเพิ่ม        มีเพิ่ม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………………………………………………………………………………………………………………………..</w:t>
            </w:r>
          </w:p>
          <w:p w:rsidR="00EC1F07" w:rsidRPr="00392F51" w:rsidRDefault="00B064A7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8255</wp:posOffset>
                      </wp:positionV>
                      <wp:extent cx="219075" cy="161925"/>
                      <wp:effectExtent l="0" t="0" r="28575" b="28575"/>
                      <wp:wrapNone/>
                      <wp:docPr id="8" name="สี่เหลี่ยมผืนผ้า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8" o:spid="_x0000_s1026" style="position:absolute;margin-left:310.5pt;margin-top:.65pt;width:17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8255</wp:posOffset>
                      </wp:positionV>
                      <wp:extent cx="219075" cy="161925"/>
                      <wp:effectExtent l="0" t="0" r="28575" b="28575"/>
                      <wp:wrapNone/>
                      <wp:docPr id="7" name="สี่เหลี่ยมผืนผ้า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7" o:spid="_x0000_s1026" style="position:absolute;margin-left:211.25pt;margin-top:.65pt;width:17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"/>
                  </w:pict>
                </mc:Fallback>
              </mc:AlternateConten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ทบทวน/ปรับปรุงครั้งที่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วันที่...............................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...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ไม่มีประเด็นเพิ่ม        มีเพิ่ม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………………………………………………………………………………………………………………………..</w:t>
            </w:r>
          </w:p>
        </w:tc>
      </w:tr>
      <w:tr w:rsidR="00EC1F07" w:rsidRPr="00392F51" w:rsidTr="003E63D2">
        <w:tc>
          <w:tcPr>
            <w:tcW w:w="7514" w:type="dxa"/>
            <w:gridSpan w:val="3"/>
          </w:tcPr>
          <w:p w:rsidR="00EC1F07" w:rsidRPr="00392F51" w:rsidRDefault="00EC1F07" w:rsidP="003E63D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หน่วยงานที่จัดทำ : </w:t>
            </w:r>
            <w:r w:rsidR="003E63D2">
              <w:rPr>
                <w:rFonts w:ascii="TH SarabunIT๙" w:hAnsi="TH SarabunIT๙" w:cs="TH SarabunIT๙"/>
                <w:sz w:val="32"/>
                <w:szCs w:val="32"/>
                <w:cs/>
              </w:rPr>
              <w:t>หอผู้ป่วย</w:t>
            </w:r>
            <w:r w:rsidR="003E6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นรีเวชกรรม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กลุ่มงานการพยาบาลผู้ป่วย</w:t>
            </w:r>
            <w:r w:rsidR="003E6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สูติ-นรีเวช</w:t>
            </w:r>
          </w:p>
        </w:tc>
        <w:tc>
          <w:tcPr>
            <w:tcW w:w="7512" w:type="dxa"/>
          </w:tcPr>
          <w:p w:rsidR="00EC1F07" w:rsidRPr="00392F51" w:rsidRDefault="00EC1F07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แผนกที่เกี่ยวข้อง 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392F51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3E63D2">
              <w:rPr>
                <w:rFonts w:ascii="TH SarabunIT๙" w:hAnsi="TH SarabunIT๙" w:cs="TH SarabunIT๙"/>
                <w:sz w:val="32"/>
                <w:szCs w:val="32"/>
                <w:cs/>
              </w:rPr>
              <w:t>หอผู้ป่วย</w:t>
            </w:r>
            <w:r w:rsidR="003E6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นรีเวชกรรม</w:t>
            </w:r>
            <w:r w:rsidR="00CC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C698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หอผู้ป่วย</w:t>
            </w:r>
            <w:r w:rsidR="00CC698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พิเศษประกันสังคม </w:t>
            </w:r>
            <w:r w:rsidR="00CC698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หอผู้ป่วย</w:t>
            </w:r>
            <w:r w:rsidR="00CC6988" w:rsidRPr="00BB6B9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พิเศษ ๖๐ เตียง</w:t>
            </w:r>
            <w:r w:rsidR="00CC698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CC6988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และห้องฉุกเฉิน</w:t>
            </w:r>
          </w:p>
        </w:tc>
      </w:tr>
      <w:tr w:rsidR="00EC1F07" w:rsidRPr="00392F51" w:rsidTr="001A71B2">
        <w:tc>
          <w:tcPr>
            <w:tcW w:w="15026" w:type="dxa"/>
            <w:gridSpan w:val="4"/>
          </w:tcPr>
          <w:p w:rsidR="00914944" w:rsidRDefault="00914944" w:rsidP="001A71B2">
            <w:pPr>
              <w:tabs>
                <w:tab w:val="left" w:pos="851"/>
              </w:tabs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C1F07" w:rsidRDefault="00EC1F07" w:rsidP="00914944">
            <w:pPr>
              <w:tabs>
                <w:tab w:val="left" w:pos="851"/>
              </w:tabs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ผู้จัดทำ 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="00CC6988">
              <w:rPr>
                <w:rFonts w:ascii="TH SarabunIT๙" w:hAnsi="TH SarabunIT๙" w:cs="TH SarabunIT๙"/>
                <w:sz w:val="32"/>
                <w:szCs w:val="32"/>
                <w:cs/>
              </w:rPr>
              <w:t>นาง</w:t>
            </w:r>
            <w:r w:rsidR="00CC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สาววรุณ   รักชาติ   </w:t>
            </w:r>
            <w:r w:rsidRPr="00C35BD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35BD1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C35B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ยาบาลวิชาชีพ</w:t>
            </w:r>
            <w:r w:rsidRPr="00C35BD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ชำนาญการ            </w:t>
            </w:r>
            <w:r w:rsidR="0091494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นางกัลยาณี   สุขชิต   </w:t>
            </w:r>
            <w:r w:rsidR="00914944" w:rsidRPr="009149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พยาบาลวิชาชีพชำนาญการ </w:t>
            </w:r>
            <w:r w:rsidR="00B553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รักษาการในตำแหน่ง</w:t>
            </w:r>
            <w:r w:rsidR="009149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</w:t>
            </w:r>
            <w:r w:rsidR="00914944" w:rsidRPr="00914944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หน้าหอ</w:t>
            </w:r>
            <w:r w:rsidR="00914944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</w:t>
            </w:r>
            <w:r w:rsidR="00914944" w:rsidRPr="00914944">
              <w:rPr>
                <w:rFonts w:ascii="TH SarabunIT๙" w:hAnsi="TH SarabunIT๙" w:cs="TH SarabunIT๙"/>
                <w:sz w:val="32"/>
                <w:szCs w:val="32"/>
                <w:cs/>
              </w:rPr>
              <w:t>นรีเวชกรรม</w:t>
            </w:r>
          </w:p>
          <w:p w:rsidR="00914944" w:rsidRPr="00392F51" w:rsidRDefault="00914944" w:rsidP="00914944">
            <w:pPr>
              <w:tabs>
                <w:tab w:val="left" w:pos="851"/>
              </w:tabs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C1F07" w:rsidRPr="00392F51" w:rsidTr="00C11D6A">
        <w:trPr>
          <w:trHeight w:val="1878"/>
        </w:trPr>
        <w:tc>
          <w:tcPr>
            <w:tcW w:w="4820" w:type="dxa"/>
          </w:tcPr>
          <w:p w:rsidR="00EC1F07" w:rsidRPr="00392F51" w:rsidRDefault="00EC1F07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ผู้เห็นชอบ</w:t>
            </w:r>
          </w:p>
          <w:p w:rsidR="00EC1F07" w:rsidRPr="00392F51" w:rsidRDefault="00620394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="00B55376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………………………..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</w:t>
            </w:r>
          </w:p>
          <w:p w:rsidR="00EC1F07" w:rsidRPr="00392F51" w:rsidRDefault="00620394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B5537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(นางสนธยา    เมืองโคตร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EC1F07" w:rsidRPr="00392F51" w:rsidRDefault="00620394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B5537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พยาบาลวิชาชีพชำนาญการ</w:t>
            </w:r>
          </w:p>
          <w:p w:rsidR="00EC1F07" w:rsidRPr="00620394" w:rsidRDefault="00B55376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รักษาการ</w:t>
            </w:r>
            <w:r w:rsidR="00620394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หัวหน้ากลุ่มงานการพยาบาล</w:t>
            </w:r>
            <w:r w:rsidR="00620394" w:rsidRPr="00620394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ผู้ป่วยสูติ-นรีเวช</w:t>
            </w:r>
          </w:p>
        </w:tc>
        <w:tc>
          <w:tcPr>
            <w:tcW w:w="10206" w:type="dxa"/>
            <w:gridSpan w:val="3"/>
          </w:tcPr>
          <w:p w:rsidR="00EC1F07" w:rsidRPr="00392F51" w:rsidRDefault="00B064A7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2937510</wp:posOffset>
                      </wp:positionH>
                      <wp:positionV relativeFrom="paragraph">
                        <wp:posOffset>-8255</wp:posOffset>
                      </wp:positionV>
                      <wp:extent cx="29210" cy="1343025"/>
                      <wp:effectExtent l="9525" t="9525" r="8890" b="9525"/>
                      <wp:wrapNone/>
                      <wp:docPr id="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210" cy="1343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4" o:spid="_x0000_s1026" type="#_x0000_t32" style="position:absolute;margin-left:231.3pt;margin-top:-.65pt;width:2.3pt;height:10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"/>
                  </w:pict>
                </mc:Fallback>
              </mc:AlternateContent>
            </w:r>
            <w:r w:rsidR="00EC1F07"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ผู้เห็นชอบ                                                       </w:t>
            </w:r>
            <w:r w:rsidR="006203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="00EC1F07"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ผู้อนุมัติ</w:t>
            </w:r>
          </w:p>
          <w:p w:rsidR="00EC1F07" w:rsidRPr="00392F51" w:rsidRDefault="00620394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…………………………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</w:t>
            </w:r>
            <w:r w:rsidR="003549C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>……………………</w:t>
            </w:r>
            <w:r w:rsidR="003549C6">
              <w:rPr>
                <w:rFonts w:ascii="TH SarabunIT๙" w:hAnsi="TH SarabunIT๙" w:cs="TH SarabunIT๙"/>
                <w:sz w:val="32"/>
                <w:szCs w:val="32"/>
              </w:rPr>
              <w:t>................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.             </w:t>
            </w:r>
          </w:p>
          <w:p w:rsidR="00EC1F07" w:rsidRPr="00392F51" w:rsidRDefault="00620394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(นางสาวปิยมาศ จำรัสธนสาร )                               </w:t>
            </w:r>
            <w:r w:rsidR="00354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54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(นางสาวขวัญจิต เชิงชวโน)</w:t>
            </w:r>
          </w:p>
          <w:p w:rsidR="00EC1F07" w:rsidRPr="00392F51" w:rsidRDefault="00620394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พยาบาลวิชาชีพชำนาญการพิเศษ                              </w:t>
            </w:r>
            <w:r w:rsidR="00354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พยาบาลวิชาชีพชำนาญการพิเศษ</w:t>
            </w:r>
          </w:p>
          <w:p w:rsidR="00EC1F07" w:rsidRPr="00392F51" w:rsidRDefault="00620394" w:rsidP="003549C6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รองหัวหน้าพยาบาลด้านบริการ                                 </w:t>
            </w:r>
            <w:r w:rsidR="00354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3549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354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3549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C1F07"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หัวหน้าพยาบาล</w:t>
            </w:r>
          </w:p>
        </w:tc>
      </w:tr>
    </w:tbl>
    <w:p w:rsidR="001A71B2" w:rsidRDefault="001A71B2" w:rsidP="00EC1F07">
      <w:pPr>
        <w:spacing w:after="0"/>
        <w:rPr>
          <w:rFonts w:ascii="TH SarabunPSK" w:hAnsi="TH SarabunPSK" w:cs="TH SarabunPSK"/>
        </w:rPr>
      </w:pPr>
    </w:p>
    <w:tbl>
      <w:tblPr>
        <w:tblW w:w="150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56"/>
      </w:tblGrid>
      <w:tr w:rsidR="001A71B2" w:rsidRPr="00392F51" w:rsidTr="001A71B2">
        <w:trPr>
          <w:trHeight w:val="546"/>
        </w:trPr>
        <w:tc>
          <w:tcPr>
            <w:tcW w:w="15056" w:type="dxa"/>
          </w:tcPr>
          <w:p w:rsidR="001A71B2" w:rsidRPr="00365AAA" w:rsidRDefault="00DE2285" w:rsidP="00DE2285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A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๑.</w:t>
            </w:r>
            <w:r w:rsidR="001A71B2" w:rsidRPr="00365A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วัตถุประสงค์(</w:t>
            </w:r>
            <w:r w:rsidR="001A71B2" w:rsidRPr="00365AA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Purpose)</w:t>
            </w:r>
          </w:p>
          <w:p w:rsidR="00DE2285" w:rsidRPr="00A84931" w:rsidRDefault="00DE2285" w:rsidP="00DE2285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A84931">
              <w:rPr>
                <w:rFonts w:ascii="TH SarabunPSK" w:hAnsi="TH SarabunPSK" w:cs="TH SarabunPSK"/>
                <w:sz w:val="32"/>
                <w:szCs w:val="32"/>
                <w:cs/>
              </w:rPr>
              <w:t>๑.๑ เพื่อเป็นแนวทางปฏิบัติในการดูแลผู้ป่วย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ตั้งครรภ์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นอกมดลูก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D14141">
              <w:rPr>
                <w:rFonts w:ascii="TH SarabunPSK" w:hAnsi="TH SarabunPSK" w:cs="TH SarabunPSK"/>
                <w:sz w:val="32"/>
                <w:szCs w:val="32"/>
              </w:rPr>
              <w:t>Ect</w:t>
            </w:r>
            <w:r w:rsidRPr="006B3E17">
              <w:rPr>
                <w:rFonts w:ascii="TH SarabunPSK" w:hAnsi="TH SarabunPSK" w:cs="TH SarabunPSK"/>
                <w:sz w:val="32"/>
                <w:szCs w:val="32"/>
              </w:rPr>
              <w:t>opic pregnancy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สำหรับหน่วยงาน  ที่เกี่ยวข้อง</w:t>
            </w:r>
          </w:p>
          <w:p w:rsidR="00DE2285" w:rsidRPr="00DE2285" w:rsidRDefault="00DE2285" w:rsidP="00DE228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/>
                <w:cs/>
              </w:rPr>
              <w:t xml:space="preserve">    </w:t>
            </w:r>
            <w:r w:rsidR="00793D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E2285">
              <w:rPr>
                <w:rFonts w:ascii="TH SarabunIT๙" w:hAnsi="TH SarabunIT๙" w:cs="TH SarabunIT๙"/>
                <w:sz w:val="32"/>
                <w:szCs w:val="32"/>
                <w:cs/>
              </w:rPr>
              <w:t>๑.๒ เพื่อให้ผู้ป่วยปลอดภัยจากภาวะตั้งครรภ์นอกมดลูก</w:t>
            </w:r>
          </w:p>
          <w:p w:rsidR="00DE2285" w:rsidRPr="00DE2285" w:rsidRDefault="00DE2285" w:rsidP="00DE2285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A71B2" w:rsidRDefault="001A71B2" w:rsidP="00DE228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DE22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2. </w:t>
            </w:r>
            <w:r w:rsidRPr="00DE228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ขอบข่าย (</w:t>
            </w:r>
            <w:r w:rsidRPr="00DE228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Scope)</w:t>
            </w:r>
          </w:p>
          <w:p w:rsidR="00620394" w:rsidRDefault="00DE2285" w:rsidP="001C6BCF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1C6B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ระเบียบปฏิบัตินี้ครอบคลุมถึงการดูแลผู้ป่วยตั้งครรภ์นอกมดลูก ( </w:t>
            </w:r>
            <w:r w:rsidR="00D14141">
              <w:rPr>
                <w:rFonts w:ascii="TH SarabunIT๙" w:hAnsi="TH SarabunIT๙" w:cs="TH SarabunIT๙"/>
                <w:sz w:val="32"/>
                <w:szCs w:val="32"/>
              </w:rPr>
              <w:t>Ect</w:t>
            </w:r>
            <w:r w:rsidRPr="001C6BCF">
              <w:rPr>
                <w:rFonts w:ascii="TH SarabunIT๙" w:hAnsi="TH SarabunIT๙" w:cs="TH SarabunIT๙"/>
                <w:sz w:val="32"/>
                <w:szCs w:val="32"/>
              </w:rPr>
              <w:t>opic pregnancy )</w:t>
            </w:r>
            <w:r w:rsidRPr="001C6B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งานบริการผู้ป่วยใน </w:t>
            </w:r>
            <w:r w:rsidR="00C6047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เพื่อให้ผู้ป่วยที่มารับบริการที่มีภาวะ</w:t>
            </w:r>
            <w:r w:rsidRPr="001C6B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ตั้งครรภ์นอกมดลูก </w:t>
            </w:r>
          </w:p>
          <w:p w:rsidR="00DE2285" w:rsidRPr="001C6BCF" w:rsidRDefault="00DE2285" w:rsidP="001C6BCF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1C6BC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D14141">
              <w:rPr>
                <w:rFonts w:ascii="TH SarabunIT๙" w:hAnsi="TH SarabunIT๙" w:cs="TH SarabunIT๙"/>
                <w:sz w:val="32"/>
                <w:szCs w:val="32"/>
              </w:rPr>
              <w:t>Ect</w:t>
            </w:r>
            <w:r w:rsidRPr="001C6BCF">
              <w:rPr>
                <w:rFonts w:ascii="TH SarabunIT๙" w:hAnsi="TH SarabunIT๙" w:cs="TH SarabunIT๙"/>
                <w:sz w:val="32"/>
                <w:szCs w:val="32"/>
              </w:rPr>
              <w:t>opic pregnancy</w:t>
            </w:r>
            <w:r w:rsidRPr="001C6BCF">
              <w:rPr>
                <w:rFonts w:ascii="TH SarabunIT๙" w:hAnsi="TH SarabunIT๙" w:cs="TH SarabunIT๙"/>
                <w:sz w:val="32"/>
                <w:szCs w:val="32"/>
                <w:cs/>
              </w:rPr>
              <w:t>) ที่เข้ารับการรักษาในหอผู้ป่วยนรีเวชกรรม หอผู้ป่วยพิเศษประกันสังคม หอผู้ป่</w:t>
            </w:r>
            <w:r w:rsidR="00620394">
              <w:rPr>
                <w:rFonts w:ascii="TH SarabunIT๙" w:hAnsi="TH SarabunIT๙" w:cs="TH SarabunIT๙"/>
                <w:sz w:val="32"/>
                <w:szCs w:val="32"/>
                <w:cs/>
              </w:rPr>
              <w:t>วยพิเศษ ๖๐ เตียง และห้องฉุกเฉิน</w:t>
            </w:r>
            <w:r w:rsidRPr="001C6BCF">
              <w:rPr>
                <w:rFonts w:ascii="TH SarabunIT๙" w:hAnsi="TH SarabunIT๙" w:cs="TH SarabunIT๙"/>
                <w:sz w:val="32"/>
                <w:szCs w:val="32"/>
                <w:cs/>
              </w:rPr>
              <w:t>โรงพยาบาลศรีสะเกษ</w:t>
            </w:r>
            <w:r w:rsidR="006203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C6BCF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ได้รับการดูแลอย่างถูกต้อ</w:t>
            </w:r>
            <w:r w:rsidR="006203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1C6BCF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และครบถ้วน ตามมาตรฐานวิชาชีพ</w:t>
            </w:r>
          </w:p>
          <w:p w:rsidR="001C6BCF" w:rsidRDefault="001C6BCF" w:rsidP="001C6BCF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A71B2" w:rsidRPr="00700ABA" w:rsidRDefault="001A71B2" w:rsidP="001C6BCF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0AB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700A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ความรับผิดชอบ (</w:t>
            </w:r>
            <w:r w:rsidRPr="00700AB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Responsibility)</w:t>
            </w:r>
          </w:p>
          <w:p w:rsidR="00700ABA" w:rsidRPr="002E71C3" w:rsidRDefault="00700ABA" w:rsidP="00700ABA">
            <w:pPr>
              <w:pStyle w:val="a6"/>
              <w:tabs>
                <w:tab w:val="left" w:pos="42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 xml:space="preserve">      </w:t>
            </w:r>
            <w:r w:rsidRPr="002E71C3">
              <w:rPr>
                <w:rFonts w:ascii="TH SarabunPSK" w:hAnsi="TH SarabunPSK" w:cs="TH SarabunPSK"/>
                <w:sz w:val="32"/>
                <w:szCs w:val="32"/>
                <w:cs/>
              </w:rPr>
              <w:t>พยาบาล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E71C3">
              <w:rPr>
                <w:rFonts w:ascii="TH SarabunPSK" w:hAnsi="TH SarabunPSK" w:cs="TH SarabunPSK"/>
                <w:sz w:val="32"/>
                <w:szCs w:val="32"/>
                <w:cs/>
              </w:rPr>
              <w:t>มีหน้าที่ดูแลปฏิบัติการพยาบาลตามมาตรฐานวิชาชีพตามกระบวนการพยาบาล เพื่อให้ผู้ป่วยปลอดภัย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2E71C3"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ป้องกันภาวะแทรกซ้อน</w:t>
            </w:r>
          </w:p>
          <w:p w:rsidR="00700ABA" w:rsidRDefault="00700ABA" w:rsidP="00700ABA">
            <w:pPr>
              <w:pStyle w:val="a6"/>
              <w:rPr>
                <w:rFonts w:ascii="TH SarabunIT๙" w:hAnsi="TH SarabunIT๙" w:cs="TH SarabunIT๙"/>
                <w:b/>
                <w:bCs/>
              </w:rPr>
            </w:pPr>
          </w:p>
          <w:p w:rsidR="001A71B2" w:rsidRDefault="001A71B2" w:rsidP="00700ABA">
            <w:pPr>
              <w:pStyle w:val="a6"/>
              <w:rPr>
                <w:rFonts w:ascii="TH SarabunIT๙" w:hAnsi="TH SarabunIT๙" w:cs="TH SarabunIT๙"/>
                <w:b/>
                <w:bCs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. ตัวชี้วัดคุณภาพทางการพยาบาล 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>Nursing Out Come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700ABA" w:rsidRPr="00700ABA" w:rsidRDefault="00700ABA" w:rsidP="00700ABA">
            <w:pPr>
              <w:pStyle w:val="a6"/>
              <w:rPr>
                <w:rFonts w:ascii="TH SarabunIT๙" w:hAnsi="TH SarabunIT๙" w:cs="TH SarabunIT๙"/>
                <w:b/>
                <w:bCs/>
              </w:rPr>
            </w:pPr>
          </w:p>
          <w:tbl>
            <w:tblPr>
              <w:tblW w:w="1477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7"/>
              <w:gridCol w:w="10915"/>
            </w:tblGrid>
            <w:tr w:rsidR="001A71B2" w:rsidRPr="00392F51" w:rsidTr="001C6BCF">
              <w:trPr>
                <w:trHeight w:val="305"/>
                <w:tblHeader/>
              </w:trPr>
              <w:tc>
                <w:tcPr>
                  <w:tcW w:w="3857" w:type="dxa"/>
                </w:tcPr>
                <w:p w:rsidR="001A71B2" w:rsidRPr="00392F51" w:rsidRDefault="001A71B2" w:rsidP="001A71B2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392F5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ประเด็นคุณภาพตามมาตรฐาน</w:t>
                  </w:r>
                </w:p>
              </w:tc>
              <w:tc>
                <w:tcPr>
                  <w:tcW w:w="10915" w:type="dxa"/>
                </w:tcPr>
                <w:p w:rsidR="001A71B2" w:rsidRPr="00392F51" w:rsidRDefault="001A71B2" w:rsidP="001A71B2">
                  <w:pPr>
                    <w:spacing w:after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ตัวชี้วัดค่าเป้าหมาย</w:t>
                  </w:r>
                </w:p>
              </w:tc>
            </w:tr>
            <w:tr w:rsidR="001A71B2" w:rsidRPr="00392F51" w:rsidTr="001C6BCF">
              <w:trPr>
                <w:trHeight w:val="1218"/>
                <w:tblHeader/>
              </w:trPr>
              <w:tc>
                <w:tcPr>
                  <w:tcW w:w="3857" w:type="dxa"/>
                </w:tcPr>
                <w:p w:rsidR="001A71B2" w:rsidRPr="00392F51" w:rsidRDefault="001A71B2" w:rsidP="001A71B2">
                  <w:pPr>
                    <w:spacing w:after="0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การประเมินปัญหาและความต้องการ</w:t>
                  </w:r>
                </w:p>
              </w:tc>
              <w:tc>
                <w:tcPr>
                  <w:tcW w:w="10915" w:type="dxa"/>
                </w:tcPr>
                <w:p w:rsidR="001A71B2" w:rsidRPr="00392F51" w:rsidRDefault="001A71B2" w:rsidP="001A71B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1.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อัตรา</w:t>
                  </w:r>
                  <w:r w:rsidRPr="00392F51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ผู้ป่วย</w:t>
                  </w:r>
                  <w:r w:rsidR="001C6BC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ตั้งครรภ์</w:t>
                  </w:r>
                  <w:r w:rsidR="001C6BC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นอกมดลูก</w:t>
                  </w:r>
                  <w:r w:rsidR="001C6BC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ที่ได้รับการประเมินปัญหาและความต้องการถูกต้อง ครบถ้วน ตั้งแต่แรกรับจนจำหน่าย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100 %</w:t>
                  </w:r>
                </w:p>
                <w:p w:rsidR="001A71B2" w:rsidRPr="00392F51" w:rsidRDefault="001A71B2" w:rsidP="001A71B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2.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อัตราผู้ป่วยที่ได้รับการวินิจฉัยปัญหาทางการพยาบาลสอดคล้องกับภาวะสุขภาพ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100 %</w:t>
                  </w:r>
                </w:p>
                <w:p w:rsidR="001A71B2" w:rsidRPr="00392F51" w:rsidRDefault="001A71B2" w:rsidP="001A71B2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๓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.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อัตราผู้ป่วยที่ได้รับการประเมิน จัดการดูแล เมื่อพบอาการสัญญาณเตือน (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Early warning sings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ตามที่กำหนด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 100 %</w:t>
                  </w:r>
                </w:p>
              </w:tc>
            </w:tr>
          </w:tbl>
          <w:p w:rsidR="001A71B2" w:rsidRDefault="001A71B2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A04EC" w:rsidRDefault="008A04EC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A04EC" w:rsidRDefault="008A04EC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A04EC" w:rsidRDefault="008A04EC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tbl>
            <w:tblPr>
              <w:tblpPr w:leftFromText="180" w:rightFromText="180" w:vertAnchor="text" w:horzAnchor="margin" w:tblpX="-10" w:tblpY="-105"/>
              <w:tblOverlap w:val="never"/>
              <w:tblW w:w="147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67"/>
              <w:gridCol w:w="10870"/>
            </w:tblGrid>
            <w:tr w:rsidR="001A71B2" w:rsidRPr="00392F51" w:rsidTr="008A04EC">
              <w:trPr>
                <w:trHeight w:val="454"/>
              </w:trPr>
              <w:tc>
                <w:tcPr>
                  <w:tcW w:w="3867" w:type="dxa"/>
                </w:tcPr>
                <w:p w:rsidR="001A71B2" w:rsidRPr="00392F51" w:rsidRDefault="001A71B2" w:rsidP="001A71B2">
                  <w:pPr>
                    <w:spacing w:after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392F5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lastRenderedPageBreak/>
                    <w:t>ประเด็นคุณภาพตามมาตรฐาน</w:t>
                  </w:r>
                </w:p>
              </w:tc>
              <w:tc>
                <w:tcPr>
                  <w:tcW w:w="10870" w:type="dxa"/>
                </w:tcPr>
                <w:p w:rsidR="001A71B2" w:rsidRPr="00392F51" w:rsidRDefault="001A71B2" w:rsidP="001A71B2">
                  <w:pPr>
                    <w:spacing w:after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ตัวชี้วัดค่าเป้าหมาย</w:t>
                  </w:r>
                </w:p>
              </w:tc>
            </w:tr>
            <w:tr w:rsidR="008A04EC" w:rsidRPr="00392F51" w:rsidTr="00B2798B">
              <w:trPr>
                <w:trHeight w:val="2932"/>
              </w:trPr>
              <w:tc>
                <w:tcPr>
                  <w:tcW w:w="3867" w:type="dxa"/>
                </w:tcPr>
                <w:p w:rsidR="008A04EC" w:rsidRDefault="008A04EC" w:rsidP="001A71B2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ความปลอดภัยจากความเสี่ยง </w:t>
                  </w:r>
                </w:p>
                <w:p w:rsidR="008A04EC" w:rsidRDefault="008A04EC" w:rsidP="001A71B2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และภาวะแทรกซ้อนที่ป้องกันได้</w:t>
                  </w:r>
                </w:p>
                <w:p w:rsidR="008A04EC" w:rsidRPr="00392F51" w:rsidRDefault="008A04EC" w:rsidP="001A71B2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10870" w:type="dxa"/>
                </w:tcPr>
                <w:p w:rsidR="008A04EC" w:rsidRPr="00392F51" w:rsidRDefault="008A04EC" w:rsidP="001A71B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๔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.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การพลัดตก หกล้ม  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= 0</w:t>
                  </w:r>
                </w:p>
                <w:p w:rsidR="008A04EC" w:rsidRPr="00392F51" w:rsidRDefault="008A04EC" w:rsidP="001A71B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๕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. Drug Administration Error = 0</w:t>
                  </w:r>
                </w:p>
                <w:p w:rsidR="008A04EC" w:rsidRPr="00392F51" w:rsidRDefault="008A04EC" w:rsidP="001A71B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๖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.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ความผิดพลาดในการให้เลือด หรือส่วนประกอบของเลือด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= 0</w:t>
                  </w:r>
                </w:p>
                <w:p w:rsidR="008A04EC" w:rsidRPr="00392F51" w:rsidRDefault="008A04EC" w:rsidP="001A71B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๗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.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อัตราการเกิด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Intra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abdominal bleeding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= 0  </w:t>
                  </w:r>
                </w:p>
                <w:p w:rsidR="008A04EC" w:rsidRPr="00392F51" w:rsidRDefault="008A04EC" w:rsidP="008A04EC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๘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.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อัตราการเกิดแผ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ลกดทับ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=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0</w:t>
                  </w:r>
                </w:p>
                <w:p w:rsidR="008A04EC" w:rsidRPr="00392F51" w:rsidRDefault="008A04EC" w:rsidP="008A04EC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๙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.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อัตราผู้ป่วย Shock จากการเสียเลือดในรายตรวจพบ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Early warning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signs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= 0</w:t>
                  </w:r>
                </w:p>
                <w:p w:rsidR="00DA5AB1" w:rsidRDefault="008A04EC" w:rsidP="00DA5AB1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10. อัตราการติดเชื้อในโรงพยาบาล เช่น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Incident VAP, CAUTI, CABSI, phlebitis</w:t>
                  </w:r>
                  <w:r w:rsidR="00DA5AB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="00DA5AB1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= 0</w:t>
                  </w:r>
                </w:p>
                <w:p w:rsidR="008A04EC" w:rsidRDefault="00C6047F" w:rsidP="001A71B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๑๑. อัตราการเกิด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Missed diagnosis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ในผู้ป่วย</w:t>
                  </w:r>
                  <w:r w:rsidRPr="00C6047F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ตั้งครรภ์นอกมดลูก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C6047F">
                    <w:rPr>
                      <w:rFonts w:ascii="TH SarabunIT๙" w:hAnsi="TH SarabunIT๙" w:cs="TH SarabunIT๙"/>
                      <w:sz w:val="32"/>
                      <w:szCs w:val="32"/>
                    </w:rPr>
                    <w:t>= 0</w:t>
                  </w:r>
                </w:p>
                <w:p w:rsidR="00FF78B1" w:rsidRPr="00DA5AB1" w:rsidRDefault="00FF78B1" w:rsidP="001A71B2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c>
            </w:tr>
            <w:tr w:rsidR="001A71B2" w:rsidRPr="00392F51" w:rsidTr="008A04EC">
              <w:trPr>
                <w:trHeight w:val="161"/>
              </w:trPr>
              <w:tc>
                <w:tcPr>
                  <w:tcW w:w="3867" w:type="dxa"/>
                </w:tcPr>
                <w:p w:rsidR="001A71B2" w:rsidRDefault="001A71B2" w:rsidP="001A71B2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การบรรเทาความทุกข์ทรมาน</w:t>
                  </w:r>
                </w:p>
                <w:p w:rsidR="001A71B2" w:rsidRPr="00392F51" w:rsidRDefault="001A71B2" w:rsidP="001A71B2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และอาการรบกวน</w:t>
                  </w:r>
                </w:p>
              </w:tc>
              <w:tc>
                <w:tcPr>
                  <w:tcW w:w="10870" w:type="dxa"/>
                </w:tcPr>
                <w:p w:rsidR="00FF78B1" w:rsidRPr="00392F51" w:rsidRDefault="00B2798B" w:rsidP="00C0246B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1</w:t>
                  </w:r>
                  <w:r w:rsidR="00FF78B1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๒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.</w:t>
                  </w:r>
                  <w:r w:rsidR="001A71B2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อัตรา</w:t>
                  </w:r>
                  <w:r w:rsidR="001A71B2" w:rsidRPr="00392F51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ผู้ป่วย</w:t>
                  </w:r>
                  <w:r w:rsidR="008A04EC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ตั้งครรภ์</w:t>
                  </w:r>
                  <w:r w:rsidR="008A04EC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นอกมดลูก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ได้รับ</w:t>
                  </w:r>
                  <w:r w:rsidR="008A04E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การจัดการ</w:t>
                  </w:r>
                  <w:r w:rsidR="00C0246B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หรือบรรเทา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อาการรบกวน ๑๐๐ 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% 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เช่น </w:t>
                  </w:r>
                  <w:r w:rsidR="00C0246B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อาการปวด อาการท้องอืด อาการคลื่นไส้อาเจียน ไข้</w:t>
                  </w:r>
                </w:p>
              </w:tc>
            </w:tr>
            <w:tr w:rsidR="001A71B2" w:rsidRPr="00392F51" w:rsidTr="008A04EC">
              <w:trPr>
                <w:trHeight w:val="161"/>
              </w:trPr>
              <w:tc>
                <w:tcPr>
                  <w:tcW w:w="3867" w:type="dxa"/>
                </w:tcPr>
                <w:p w:rsidR="001A71B2" w:rsidRPr="00392F51" w:rsidRDefault="001A71B2" w:rsidP="001A71B2">
                  <w:pPr>
                    <w:spacing w:after="0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ความรู้ ความเข้าใจ เกี่ยวกับภาวะสุขภาพ</w:t>
                  </w:r>
                </w:p>
              </w:tc>
              <w:tc>
                <w:tcPr>
                  <w:tcW w:w="10870" w:type="dxa"/>
                </w:tcPr>
                <w:p w:rsidR="001A71B2" w:rsidRDefault="00B2798B" w:rsidP="001A71B2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๑</w:t>
                  </w:r>
                  <w:r w:rsidR="00FF78B1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๓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. 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อัตราผู้ป่วย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/ครอบครัว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รับทราบข้อมูลและคำแนะนำเกี่ยวแนวทางการรักษา 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100%</w:t>
                  </w:r>
                </w:p>
                <w:p w:rsidR="00FF78B1" w:rsidRPr="00FF78B1" w:rsidRDefault="00FF78B1" w:rsidP="001A71B2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๑๔</w:t>
                  </w:r>
                  <w:r w:rsidR="00B2798B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. </w:t>
                  </w:r>
                  <w:r w:rsidR="00B2798B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อัตราผู้ป่วย</w:t>
                  </w:r>
                  <w:r w:rsidR="00B2798B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/ครอบครัว</w:t>
                  </w:r>
                  <w:r w:rsidR="00B2798B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รับทราบข้อมูล</w:t>
                  </w:r>
                  <w:r w:rsidR="00B2798B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การปฏิบัติตัวก่อ</w:t>
                  </w:r>
                  <w:r w:rsidR="0032288A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น</w:t>
                  </w:r>
                  <w:r w:rsidR="00B2798B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-หลังผ่าตัด</w:t>
                  </w:r>
                  <w:r w:rsidR="00B2798B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  <w:r w:rsidR="00B2798B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100%</w:t>
                  </w:r>
                </w:p>
              </w:tc>
            </w:tr>
            <w:tr w:rsidR="001A71B2" w:rsidRPr="00392F51" w:rsidTr="008A04EC">
              <w:trPr>
                <w:trHeight w:val="161"/>
              </w:trPr>
              <w:tc>
                <w:tcPr>
                  <w:tcW w:w="3867" w:type="dxa"/>
                </w:tcPr>
                <w:p w:rsidR="001A71B2" w:rsidRPr="00392F51" w:rsidRDefault="001A71B2" w:rsidP="001A71B2">
                  <w:pPr>
                    <w:spacing w:after="0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การวางแผนจำหน่าย และการดูแลต่อเนื่อง</w:t>
                  </w:r>
                </w:p>
              </w:tc>
              <w:tc>
                <w:tcPr>
                  <w:tcW w:w="10870" w:type="dxa"/>
                </w:tcPr>
                <w:p w:rsidR="001A71B2" w:rsidRDefault="001A71B2" w:rsidP="00E603CB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1</w:t>
                  </w:r>
                  <w:r w:rsidR="00FF78B1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๕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.</w:t>
                  </w:r>
                  <w:r w:rsidR="00DA5AB1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อัตรา</w:t>
                  </w:r>
                  <w:r w:rsidRPr="00392F51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ผู้ป่วย</w:t>
                  </w:r>
                  <w:r w:rsidR="00E603CB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/ครอบครัวได้รับการสอนความรู้ หรือทักษะ</w:t>
                  </w:r>
                  <w:r w:rsidR="00DA5AB1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ที่จำเป็นในการดูแลสุขภาพ</w:t>
                  </w:r>
                  <w:r w:rsidR="00DA5AB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100%</w:t>
                  </w:r>
                </w:p>
                <w:p w:rsidR="00DA5AB1" w:rsidRPr="00392F51" w:rsidRDefault="00FF78B1" w:rsidP="00DA5AB1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๑๖</w:t>
                  </w:r>
                  <w:r w:rsidR="00DA5AB1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. อัตราการเข้ารักษาซ้ำในโรงพยาบาลภายใน ๒๘ วัน (โรคเดิม) </w:t>
                  </w:r>
                  <w:r w:rsidR="00DA5AB1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= 0</w:t>
                  </w:r>
                </w:p>
              </w:tc>
            </w:tr>
            <w:tr w:rsidR="001A71B2" w:rsidRPr="00392F51" w:rsidTr="008A04EC">
              <w:trPr>
                <w:trHeight w:val="161"/>
              </w:trPr>
              <w:tc>
                <w:tcPr>
                  <w:tcW w:w="3867" w:type="dxa"/>
                </w:tcPr>
                <w:p w:rsidR="001A71B2" w:rsidRPr="00392F51" w:rsidRDefault="001A71B2" w:rsidP="001A71B2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ความพึงพอใจของผู้ใช้บริการ</w:t>
                  </w:r>
                </w:p>
              </w:tc>
              <w:tc>
                <w:tcPr>
                  <w:tcW w:w="10870" w:type="dxa"/>
                </w:tcPr>
                <w:p w:rsidR="001A71B2" w:rsidRPr="00392F51" w:rsidRDefault="00FF78B1" w:rsidP="00DA5AB1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๑๗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. 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อัตรา</w:t>
                  </w:r>
                  <w:r w:rsidR="001A71B2" w:rsidRPr="00392F51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ผู้ป่วย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มีความพึงพอใจต่อคุณภาพบริการพยาบาล ในระดับดีขึ้นไปหรือ ร้อยละคะแนนความพึงพอใจต่อคุณภาพบริการพยาบาล</w:t>
                  </w:r>
                  <w:r w:rsidR="00DA5AB1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ตั้งครรภ์</w:t>
                  </w:r>
                  <w:r w:rsidR="00DA5AB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นอกมดลูก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มากกว่าร้อยละ 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80</w:t>
                  </w:r>
                </w:p>
              </w:tc>
            </w:tr>
            <w:tr w:rsidR="001A71B2" w:rsidRPr="00392F51" w:rsidTr="008A04EC">
              <w:trPr>
                <w:trHeight w:val="709"/>
              </w:trPr>
              <w:tc>
                <w:tcPr>
                  <w:tcW w:w="3867" w:type="dxa"/>
                </w:tcPr>
                <w:p w:rsidR="001A71B2" w:rsidRPr="00392F51" w:rsidRDefault="001A71B2" w:rsidP="001A71B2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ประสิทธิภาพของการปฏิบัติการพยาบาล</w:t>
                  </w:r>
                </w:p>
              </w:tc>
              <w:tc>
                <w:tcPr>
                  <w:tcW w:w="10870" w:type="dxa"/>
                </w:tcPr>
                <w:p w:rsidR="001A71B2" w:rsidRPr="00392F51" w:rsidRDefault="00FF78B1" w:rsidP="00E54A5C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๑๘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.</w:t>
                  </w:r>
                  <w:r w:rsidR="0081181D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ร้อยละบุคลากรพยาบาลปฏิบัติตามแนวทางการพยาบาล</w:t>
                  </w:r>
                  <w:r w:rsidR="001A71B2" w:rsidRPr="00392F51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ผู้ป่วย</w:t>
                  </w:r>
                  <w:r w:rsidR="00E54A5C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ตั้งครรภ์</w:t>
                  </w:r>
                  <w:r w:rsidR="00E54A5C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นอกมดลูก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=</w:t>
                  </w:r>
                  <w:r w:rsidR="001A71B2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="001A71B2" w:rsidRPr="00392F51">
                    <w:rPr>
                      <w:rFonts w:ascii="TH SarabunIT๙" w:hAnsi="TH SarabunIT๙" w:cs="TH SarabunIT๙"/>
                      <w:sz w:val="32"/>
                      <w:szCs w:val="32"/>
                    </w:rPr>
                    <w:t>100 %</w:t>
                  </w:r>
                </w:p>
              </w:tc>
            </w:tr>
          </w:tbl>
          <w:p w:rsidR="001A71B2" w:rsidRDefault="001A71B2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A71B2" w:rsidRPr="00392F51" w:rsidRDefault="001A71B2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54A5C" w:rsidRDefault="00E54A5C" w:rsidP="001A71B2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54A5C" w:rsidRDefault="00E54A5C" w:rsidP="00E54A5C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๕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สรุปความรู้เรื่องโรค</w:t>
            </w:r>
          </w:p>
          <w:p w:rsidR="002F40C7" w:rsidRPr="002F40C7" w:rsidRDefault="002F40C7" w:rsidP="00E54A5C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2F40C7">
              <w:rPr>
                <w:rStyle w:val="a5"/>
                <w:rFonts w:ascii="TH SarabunIT๙" w:hAnsi="TH SarabunIT๙" w:cs="TH SarabunIT๙"/>
                <w:sz w:val="32"/>
                <w:szCs w:val="32"/>
                <w:bdr w:val="single" w:sz="2" w:space="0" w:color="E5E7EB" w:frame="1"/>
                <w:shd w:val="clear" w:color="auto" w:fill="FCFBFA"/>
                <w:cs/>
              </w:rPr>
              <w:t>การตั้งครรภ์นอกมดลูก</w:t>
            </w:r>
          </w:p>
          <w:p w:rsidR="002F40C7" w:rsidRDefault="002F40C7" w:rsidP="002F40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Style w:val="a5"/>
                <w:rFonts w:ascii="TH SarabunIT๙" w:hAnsi="TH SarabunIT๙" w:cs="TH SarabunIT๙"/>
                <w:b w:val="0"/>
                <w:bCs w:val="0"/>
                <w:sz w:val="32"/>
                <w:szCs w:val="32"/>
                <w:bdr w:val="single" w:sz="2" w:space="0" w:color="E5E7EB" w:frame="1"/>
                <w:shd w:val="clear" w:color="auto" w:fill="FCFBFA"/>
                <w:cs/>
              </w:rPr>
              <w:t>การตั้งครรภ์นอกมดลูก หรือ ท้องนอกมดลูก</w:t>
            </w:r>
            <w:r w:rsidRPr="002F40C7">
              <w:rPr>
                <w:rStyle w:val="a5"/>
                <w:rFonts w:ascii="TH SarabunIT๙" w:hAnsi="TH SarabunIT๙" w:cs="TH SarabunIT๙"/>
                <w:b w:val="0"/>
                <w:bCs w:val="0"/>
                <w:sz w:val="32"/>
                <w:szCs w:val="32"/>
                <w:bdr w:val="single" w:sz="2" w:space="0" w:color="E5E7EB" w:frame="1"/>
                <w:shd w:val="clear" w:color="auto" w:fill="FCFBFA"/>
              </w:rPr>
              <w:t>  </w:t>
            </w:r>
            <w:r w:rsidRPr="002F40C7">
              <w:rPr>
                <w:rFonts w:ascii="TH SarabunIT๙" w:hAnsi="TH SarabunIT๙" w:cs="TH SarabunIT๙"/>
                <w:color w:val="333333"/>
                <w:sz w:val="32"/>
                <w:szCs w:val="32"/>
                <w:shd w:val="clear" w:color="auto" w:fill="FCFBFA"/>
                <w:cs/>
              </w:rPr>
              <w:t xml:space="preserve">คือ ภาวะที่ตัวอ่อนฝังตัวที่บริเวณนอกมดลูก ซึ่ง </w:t>
            </w:r>
            <w:r w:rsidRPr="002F40C7">
              <w:rPr>
                <w:rFonts w:ascii="TH SarabunIT๙" w:hAnsi="TH SarabunIT๙" w:cs="TH SarabunIT๙"/>
                <w:color w:val="333333"/>
                <w:sz w:val="32"/>
                <w:szCs w:val="32"/>
                <w:shd w:val="clear" w:color="auto" w:fill="FCFBFA"/>
              </w:rPr>
              <w:t xml:space="preserve">90% </w:t>
            </w:r>
            <w:r w:rsidRPr="002F40C7">
              <w:rPr>
                <w:rFonts w:ascii="TH SarabunIT๙" w:hAnsi="TH SarabunIT๙" w:cs="TH SarabunIT๙"/>
                <w:color w:val="333333"/>
                <w:sz w:val="32"/>
                <w:szCs w:val="32"/>
                <w:shd w:val="clear" w:color="auto" w:fill="FCFBFA"/>
                <w:cs/>
              </w:rPr>
              <w:t>มักเกิดที่ท่อนำไข่ การตั้งครรภ์นอกมดลูกอาจเกิดขึ้นได้ที่รังไข่ ช่องท้อง หรือปากมดลูกแต่พบได้น้อย การตั้งครรภ์นอกมดลูก ตัวอ่อนจะไม่สามารถเจริญเติบโตได้อย่างเต็มที่และยังเป็นอันตรายต่อหญิงตั้งครรภ์ โดยเฉพาะอย่างยิ่งในกรณีที่ท่อนำไข่ฉีกขาด ซึ่งจะทำให้เลือดออกมากในช่องท้อง จนอาจเป็นอันตรายแก่ชีวิต</w:t>
            </w:r>
          </w:p>
          <w:p w:rsidR="002F40C7" w:rsidRPr="002F40C7" w:rsidRDefault="002F40C7" w:rsidP="002F40C7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2F40C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อาการท้องนอกมดลูก</w:t>
            </w:r>
          </w:p>
          <w:p w:rsidR="002F40C7" w:rsidRPr="002F40C7" w:rsidRDefault="002F40C7" w:rsidP="002F40C7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นอกจากอาการของการตั้งครรภ์ทั่วไปแล้ว หญิงตั้งครรภ์อาจมีอาการดังต่อนี้</w:t>
            </w:r>
          </w:p>
          <w:p w:rsidR="002F40C7" w:rsidRPr="002F40C7" w:rsidRDefault="002F40C7" w:rsidP="002F40C7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มีเลือดออกทางช่องคลอด</w:t>
            </w:r>
          </w:p>
          <w:p w:rsidR="002F40C7" w:rsidRPr="002F40C7" w:rsidRDefault="002F40C7" w:rsidP="002F40C7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ปวดท้องน้อย อุ้งเชิงกราน และหลังส่วนล่าง</w:t>
            </w:r>
          </w:p>
          <w:p w:rsidR="002F40C7" w:rsidRPr="002F40C7" w:rsidRDefault="002F40C7" w:rsidP="002F40C7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อ่อนแรง เวียนศีรษะ</w:t>
            </w:r>
          </w:p>
          <w:p w:rsidR="002F40C7" w:rsidRPr="002F40C7" w:rsidRDefault="002F40C7" w:rsidP="002F40C7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หากท่อนำไข่ฉีกขาดอาจส่งผลให้เกิดอาการต่าง ๆ เช่น ความดันโลหิตต่ำ หน้ามืด ปวดไหล่ ซึ่งหากท่อนำไข่แตกฉับพลัน จะรู้สึกปวดบริเวณท้องน้อยมาก จำเป็นต้องเข้ารับการรักษาฉุกเฉิน</w:t>
            </w:r>
          </w:p>
          <w:p w:rsidR="002F40C7" w:rsidRPr="002F40C7" w:rsidRDefault="002F40C7" w:rsidP="002F40C7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2F40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สาเหตุการท้องนอกมดลูก</w:t>
            </w:r>
          </w:p>
          <w:p w:rsidR="002F40C7" w:rsidRPr="002F40C7" w:rsidRDefault="002F40C7" w:rsidP="002F40C7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การตั้งครรภ์นอกมดลูกเกิดจากการที่ท่อนำไข่ตีบตัน เนื่องจากปัจจัยดังต่อไปนี้</w:t>
            </w:r>
          </w:p>
          <w:p w:rsidR="002F40C7" w:rsidRPr="002F40C7" w:rsidRDefault="002F40C7" w:rsidP="002F40C7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มีพังผืดในท่อนำไข่หรือท่อนำไข่ติดเชื้ออักเสบจากการผ่าตัด</w:t>
            </w:r>
          </w:p>
          <w:p w:rsidR="002F40C7" w:rsidRPr="002F40C7" w:rsidRDefault="002F40C7" w:rsidP="002F40C7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ท่อนำไข่ได้รับความเสียหายจากโรคทางเพศสัมพันธ์</w:t>
            </w:r>
          </w:p>
          <w:p w:rsidR="002F40C7" w:rsidRPr="002F40C7" w:rsidRDefault="002F40C7" w:rsidP="002F40C7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ท่อนำไข่มีรูปร่างผิดปกติตั้งแต่กำเนิด</w:t>
            </w:r>
          </w:p>
          <w:p w:rsidR="002F40C7" w:rsidRDefault="002F40C7" w:rsidP="002F40C7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/>
                <w:sz w:val="32"/>
                <w:szCs w:val="32"/>
                <w:cs/>
              </w:rPr>
              <w:t>มีก้อนหรือเนื้องอกในท่อนำไข่</w:t>
            </w:r>
          </w:p>
          <w:p w:rsidR="00B03858" w:rsidRPr="00B03858" w:rsidRDefault="00B03858" w:rsidP="00B03858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B038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ปัจจัยเสี่ยงสูง</w:t>
            </w:r>
            <w:r w:rsidRPr="00620394">
              <w:rPr>
                <w:rStyle w:val="a5"/>
                <w:rFonts w:ascii="TH SarabunIT๙" w:eastAsia="Cordia New" w:hAnsi="TH SarabunIT๙" w:cs="TH SarabunIT๙"/>
                <w:sz w:val="32"/>
                <w:szCs w:val="32"/>
                <w:bdr w:val="single" w:sz="2" w:space="0" w:color="E5E7EB" w:frame="1"/>
                <w:cs/>
              </w:rPr>
              <w:t>ที่ทำให้ท้องนอกมดลูก</w:t>
            </w:r>
          </w:p>
          <w:p w:rsidR="00B03858" w:rsidRPr="00B03858" w:rsidRDefault="00B03858" w:rsidP="00B03858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B03858">
              <w:rPr>
                <w:rFonts w:ascii="TH SarabunIT๙" w:hAnsi="TH SarabunIT๙" w:cs="TH SarabunIT๙"/>
                <w:sz w:val="32"/>
                <w:szCs w:val="32"/>
                <w:cs/>
              </w:rPr>
              <w:t>ท่อนำไข่ผิดปกติหรือได้รับความเสียหายจากการติดเชื้อ การผ่าตัด มีเนื้องอก หรือมีรูปร่างผิดปกติตั้งแต่กำเนิด การผ่าตัดปรับแต่งรูปร่างท่อนำไข่เพื่อรักษาภาวะมีบุตรยากอาจเพิ่มความเสี่ยงของการตั้งครรภ์นอกมดลูกได้เช่นกัน</w:t>
            </w:r>
          </w:p>
          <w:p w:rsidR="00B03858" w:rsidRPr="00B03858" w:rsidRDefault="00B03858" w:rsidP="00B03858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B03858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มีประวัติตั้งครรภ์นอกมดลูกมาก่อน</w:t>
            </w:r>
          </w:p>
          <w:p w:rsidR="00B03858" w:rsidRPr="00B03858" w:rsidRDefault="00B03858" w:rsidP="00B03858">
            <w:pPr>
              <w:pStyle w:val="a6"/>
              <w:ind w:left="57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7434" w:rsidRPr="00EE7434" w:rsidRDefault="00EE7434" w:rsidP="00EE7434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EE7434">
              <w:rPr>
                <w:rStyle w:val="a5"/>
                <w:rFonts w:ascii="TH SarabunIT๙" w:eastAsia="Cordia New" w:hAnsi="TH SarabunIT๙" w:cs="TH SarabunIT๙"/>
                <w:sz w:val="32"/>
                <w:szCs w:val="32"/>
                <w:bdr w:val="single" w:sz="2" w:space="0" w:color="E5E7EB" w:frame="1"/>
                <w:cs/>
              </w:rPr>
              <w:lastRenderedPageBreak/>
              <w:t>ปัจจัยเสี่ยงปานกลางที่ทำให้ท้องนอกมดลูก</w:t>
            </w:r>
          </w:p>
          <w:p w:rsidR="00EE7434" w:rsidRPr="00EE7434" w:rsidRDefault="000B505E" w:rsidP="00F16DE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F16D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EE7434" w:rsidRPr="00EE7434">
              <w:rPr>
                <w:rFonts w:ascii="TH SarabunIT๙" w:hAnsi="TH SarabunIT๙" w:cs="TH SarabunIT๙"/>
                <w:sz w:val="32"/>
                <w:szCs w:val="32"/>
                <w:cs/>
              </w:rPr>
              <w:t>โรคหนองในแท้หรือหนองในเทียมอาจส่งผลเสียต่อท่อนำไข่ เพิ่มความเสี่ยงต่อการตั้งครรภ์นอกมดลูก</w:t>
            </w:r>
          </w:p>
          <w:p w:rsidR="00EE7434" w:rsidRPr="00EE7434" w:rsidRDefault="000B505E" w:rsidP="00F16DE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F16D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0A24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E7434" w:rsidRPr="00EE7434">
              <w:rPr>
                <w:rFonts w:ascii="TH SarabunIT๙" w:hAnsi="TH SarabunIT๙" w:cs="TH SarabunIT๙"/>
                <w:sz w:val="32"/>
                <w:szCs w:val="32"/>
                <w:cs/>
              </w:rPr>
              <w:t>หญิงที่มีภาวะมีบุตรยากมีแนวโน้มที่จะตั้งครรภ์นอกมดลูก เนื่องจากความผิดปกติของท่อนำไข่ และยาที่ใช้ในการรักษาภาวะมีบุตรยากอาจเพิ่มความเสี่ยงของการตั้งครรภ์นอกมดลูกได้เช่นกัน</w:t>
            </w:r>
          </w:p>
          <w:p w:rsidR="00F16DE5" w:rsidRDefault="000B505E" w:rsidP="000A247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0A24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EE7434" w:rsidRPr="00EE7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การมีคู่นอนมากกว่า </w:t>
            </w:r>
            <w:r w:rsidR="00EE7434" w:rsidRPr="00EE7434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="00EE7434" w:rsidRPr="00EE7434">
              <w:rPr>
                <w:rFonts w:ascii="TH SarabunIT๙" w:hAnsi="TH SarabunIT๙" w:cs="TH SarabunIT๙"/>
                <w:sz w:val="32"/>
                <w:szCs w:val="32"/>
                <w:cs/>
              </w:rPr>
              <w:t>คนเพิ่มความเสี่ยงของการติดโรคทางเพศสัมพันธ์และการติดเชื้อที่อุ้งเชิงกราน ทำให้โอกาสในการตั้งครรภ์นอกมดลูกสูงยิ่งขึ้น</w:t>
            </w:r>
          </w:p>
          <w:p w:rsidR="00EE7434" w:rsidRPr="00F16DE5" w:rsidRDefault="00EE7434" w:rsidP="00F16DE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16DE5">
              <w:rPr>
                <w:rStyle w:val="a5"/>
                <w:rFonts w:ascii="TH SarabunIT๙" w:eastAsia="Cordia New" w:hAnsi="TH SarabunIT๙" w:cs="TH SarabunIT๙"/>
                <w:sz w:val="32"/>
                <w:szCs w:val="32"/>
                <w:bdr w:val="single" w:sz="2" w:space="0" w:color="E5E7EB" w:frame="1"/>
                <w:cs/>
              </w:rPr>
              <w:t>ปัจจัยเสี่ยงอื่น ๆ</w:t>
            </w:r>
          </w:p>
          <w:p w:rsidR="007C33BE" w:rsidRDefault="000B505E" w:rsidP="00F16DE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F16D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EE7434" w:rsidRPr="00EE7434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การทำหมันถาวรในผู้หญิงหรือการใช้ห่วงอนามัยคุมกำเนิดเป็นวิธีการคุมกำเนิดที่มีประสิทธิภาพ แต่ถ้าหากบังเอิญตั้งครรภ์ การตั้งครรภ์นั้นมีแนวโน้มที่จะเป็นการตั้งครรภ์</w:t>
            </w:r>
          </w:p>
          <w:p w:rsidR="0047680A" w:rsidRDefault="000B505E" w:rsidP="00F16DE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F16D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F16DE5">
              <w:rPr>
                <w:rFonts w:ascii="TH SarabunIT๙" w:hAnsi="TH SarabunIT๙" w:cs="TH SarabunIT๙"/>
                <w:sz w:val="32"/>
                <w:szCs w:val="32"/>
                <w:cs/>
              </w:rPr>
              <w:t>นอกม</w:t>
            </w:r>
            <w:r w:rsidR="004768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ดลูก</w:t>
            </w:r>
          </w:p>
          <w:p w:rsidR="00EE7434" w:rsidRPr="00F16DE5" w:rsidRDefault="000B505E" w:rsidP="00F16DE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47680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EE7434" w:rsidRPr="00EE7434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การทำเด็กหลอดแก้วเพิ่มความเสี่ยงในการตั้งครรภ์นอกมดลูก</w:t>
            </w:r>
            <w:r w:rsidR="007C33BE"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</w:t>
            </w:r>
            <w:r w:rsidR="00EE7434" w:rsidRPr="00EE7434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และการตั้งครรภ์ทั้งในและนอกมดลูกพร้</w:t>
            </w:r>
            <w:r w:rsidR="007C33BE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อมกัน</w:t>
            </w:r>
            <w:r w:rsidR="00EE7434" w:rsidRPr="00EE7434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สูงขึ้นเล็กน้อย</w:t>
            </w:r>
          </w:p>
          <w:p w:rsidR="00101FED" w:rsidRPr="00101FED" w:rsidRDefault="00101FED" w:rsidP="00101FED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1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ภาวะแทรกซ้อน</w:t>
            </w:r>
          </w:p>
          <w:p w:rsidR="00101FED" w:rsidRPr="00101FED" w:rsidRDefault="00F16DE5" w:rsidP="00F16DE5">
            <w:pPr>
              <w:pStyle w:val="a6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  </w:t>
            </w:r>
            <w:r w:rsidR="00101FED"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มดลูกเป็นอวัยวะเดียวที่สามารถยืดขยายตัวเพื่อรองรับการเจริญเติบโตของตัวอ่อน ท่อนำไข่หรืออวัยวะอื่น ๆ นั้นไม่สามารถทำเช่นนั้นได้ เมื่อตัวอ่อนฝังตัวที่ท่อนำไข่เจริญเติบโตขึ้นอาจส่งผลดังต่อไปนี้</w:t>
            </w:r>
          </w:p>
          <w:p w:rsidR="00101FED" w:rsidRPr="00101FED" w:rsidRDefault="00101FED" w:rsidP="00F16DE5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ท่อนำไข่ฉีกขาด</w:t>
            </w:r>
          </w:p>
          <w:p w:rsidR="00101FED" w:rsidRPr="00101FED" w:rsidRDefault="00101FED" w:rsidP="00F16DE5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อวัยวะภายในได้รับความเสียหาย</w:t>
            </w:r>
          </w:p>
          <w:p w:rsidR="00101FED" w:rsidRPr="00101FED" w:rsidRDefault="00101FED" w:rsidP="00F16DE5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เลือดออกภายในช่องท้อง</w:t>
            </w:r>
          </w:p>
          <w:p w:rsidR="00F16DE5" w:rsidRDefault="00101FED" w:rsidP="00101FED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เสียชีวิต</w:t>
            </w:r>
          </w:p>
          <w:p w:rsidR="00101FED" w:rsidRPr="00F16DE5" w:rsidRDefault="00101FED" w:rsidP="00F16DE5">
            <w:pPr>
              <w:pStyle w:val="a6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F16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การตรวจการตั้งครรภ์นอกมดลูก</w:t>
            </w:r>
          </w:p>
          <w:p w:rsidR="00101FED" w:rsidRPr="00101FED" w:rsidRDefault="00F16DE5" w:rsidP="00101FED">
            <w:pPr>
              <w:pStyle w:val="a6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  </w:t>
            </w:r>
            <w:r w:rsidR="00101FED"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การตั้งครรภ์นอกมดลูกมักตรวจพบเมื่อไปพบแพทย์ระหว่างการฝากครรภ์ โดยแพทย์อาจให้เข้ารับการตรวจ เช่น</w:t>
            </w:r>
          </w:p>
          <w:p w:rsidR="00101FED" w:rsidRPr="00101FED" w:rsidRDefault="00101FED" w:rsidP="00F16DE5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การตรวจปัสสาวะ</w:t>
            </w:r>
          </w:p>
          <w:p w:rsidR="00F16DE5" w:rsidRDefault="00101FED" w:rsidP="00F16DE5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การตรวจอัลตราซาวด์</w:t>
            </w: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> </w:t>
            </w: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สามารถแสดงภาพการตั้งครรภ์ในมดลูกและตรวจการเต้นของหัวใจของทารกในครรภ์</w:t>
            </w: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> </w:t>
            </w:r>
          </w:p>
          <w:p w:rsidR="00101FED" w:rsidRPr="00F16DE5" w:rsidRDefault="00101FED" w:rsidP="00F16DE5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F16DE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การตรวจเลือด</w:t>
            </w:r>
            <w:r w:rsidRPr="00F16DE5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> </w:t>
            </w:r>
            <w:r w:rsidRPr="00F16DE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สามารถตรวจระดับฮอร์โมน </w:t>
            </w:r>
            <w:r w:rsidR="00104315" w:rsidRPr="00F16DE5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>H</w:t>
            </w:r>
            <w:r w:rsidRPr="00F16DE5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CG </w:t>
            </w:r>
            <w:r w:rsidRPr="00F16DE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ซึ่งเป็นฮอร์โมนที่บ่งชี้การตั้งครรภ์ หญิงตั้งครรภ์ที่มีระดับฮอร์โมน </w:t>
            </w:r>
            <w:r w:rsidR="00104315" w:rsidRPr="00F16DE5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>H</w:t>
            </w:r>
            <w:r w:rsidRPr="00F16DE5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CG </w:t>
            </w:r>
            <w:r w:rsidRPr="00F16DE5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ไม่ปกติ มักมีแนวโน้มที่จะตั้งครรภ์นอกมดลูก</w:t>
            </w:r>
          </w:p>
          <w:p w:rsidR="00F9033B" w:rsidRPr="007C33BE" w:rsidRDefault="00101FED" w:rsidP="00F16DE5">
            <w:pPr>
              <w:pStyle w:val="a6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การเจาะ </w:t>
            </w: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cul-de-sac </w:t>
            </w: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ผ่านทางช่องคลอด (</w:t>
            </w: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>Culdocentesis) </w:t>
            </w:r>
            <w:r w:rsidRPr="00101FED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ในกรณีที่สงสัยว่าท่อนำไข่ฉีกขาดจากการตั้งครรภ์นอกมดลูก แต่วิธีนี้มักไม่เป็นที่นิยมในปัจจุบัน</w:t>
            </w:r>
            <w:r w:rsidRPr="007C33BE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หญิงที่มีความเสี่ยงปานกลางหรือเสี่ยงสูงที่จะตั้งครรภ์นอกมดลูกหรือหญิงที่ทำเด็กหลอดแก้ว แพทย์จะทำการตรวจอัลตราซาวด์และทำการตรวจเลือดเพื่อเฝ้าระวังการตั้งครรภ์นอกมดลูกตั้งแต่ระยะเริ่มต้น</w:t>
            </w:r>
          </w:p>
          <w:p w:rsidR="00101FED" w:rsidRPr="00F9033B" w:rsidRDefault="00F9033B" w:rsidP="00F9033B">
            <w:pPr>
              <w:pStyle w:val="a6"/>
              <w:rPr>
                <w:rFonts w:ascii="TH SarabunIT๙" w:hAnsi="TH SarabunIT๙" w:cs="TH SarabunIT๙"/>
                <w:b/>
                <w:bCs/>
                <w:color w:val="333333"/>
                <w:sz w:val="32"/>
                <w:szCs w:val="32"/>
              </w:rPr>
            </w:pPr>
            <w:r w:rsidRPr="00F9033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 </w:t>
            </w:r>
            <w:r w:rsidR="00101FED" w:rsidRPr="00F903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การรักษา</w:t>
            </w:r>
          </w:p>
          <w:p w:rsidR="00F9033B" w:rsidRPr="00F9033B" w:rsidRDefault="00BE6C1B" w:rsidP="00F9033B">
            <w:pPr>
              <w:pStyle w:val="a6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 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ทันทีที่ตรวจพบว่าตั้งครรภ์นอกมดลูก แพทย์จำเป็นต้องยุติการตั้งครรภ์</w:t>
            </w:r>
            <w:r w:rsidR="00557284"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เพื่อป้องกันภาวะแทรกซ้อนที่อาจเป็นอันตรายจนถึงแก่ชีวิต</w:t>
            </w:r>
          </w:p>
          <w:p w:rsidR="00F9033B" w:rsidRPr="00F9033B" w:rsidRDefault="00BE6C1B" w:rsidP="00BE6C1B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a5"/>
                <w:rFonts w:ascii="TH SarabunIT๙" w:hAnsi="TH SarabunIT๙" w:cs="TH SarabunIT๙" w:hint="cs"/>
                <w:sz w:val="32"/>
                <w:szCs w:val="32"/>
                <w:bdr w:val="single" w:sz="2" w:space="0" w:color="E5E7EB" w:frame="1"/>
                <w:cs/>
              </w:rPr>
              <w:t xml:space="preserve"> </w:t>
            </w:r>
            <w:r w:rsidR="00F9033B" w:rsidRPr="00F9033B">
              <w:rPr>
                <w:rStyle w:val="a5"/>
                <w:rFonts w:ascii="TH SarabunIT๙" w:hAnsi="TH SarabunIT๙" w:cs="TH SarabunIT๙"/>
                <w:sz w:val="32"/>
                <w:szCs w:val="32"/>
                <w:bdr w:val="single" w:sz="2" w:space="0" w:color="E5E7EB" w:frame="1"/>
                <w:cs/>
              </w:rPr>
              <w:t>การใช้ยาเมโธเทรกเซท (</w:t>
            </w:r>
            <w:r w:rsidR="00F9033B" w:rsidRPr="00F9033B">
              <w:rPr>
                <w:rStyle w:val="a5"/>
                <w:rFonts w:ascii="TH SarabunIT๙" w:hAnsi="TH SarabunIT๙" w:cs="TH SarabunIT๙"/>
                <w:sz w:val="32"/>
                <w:szCs w:val="32"/>
                <w:bdr w:val="single" w:sz="2" w:space="0" w:color="E5E7EB" w:frame="1"/>
              </w:rPr>
              <w:t>Methotrexate)</w:t>
            </w:r>
          </w:p>
          <w:p w:rsidR="00F9033B" w:rsidRDefault="00BE6C1B" w:rsidP="00F9033B">
            <w:pPr>
              <w:pStyle w:val="a6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 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ยาเมโธเทรกเซท (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Methotrexate)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เหมาะสำหรับหญิงตั้งครรภ์นอกมดลูกบางกรณี เช่น </w:t>
            </w:r>
            <w:r w:rsidR="00F9033B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>H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CG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ต่ำ ยังไม่พบการแตกของท่อนำไข่เป็นต้น ราว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1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ใน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3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ของหญิงตั้งครรภ์นอกมดลูกนั้นได้รับการรักษาด้วยการฉีดยาเมโธเทรกเซท และอัตราความสำเร็จอยู่ที่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95%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หลังได้รับการฉีดยา อาจรู้สึกปวดท้อง แพทย์อาจสั่งยาพาราเซตามอลเพื่อบรรเทาอาการปวด ไม่ควรรับประทานยาแก้อักเสบชนิดไม่ใช่สเตอรอยด์ เช่น ไอบูโพรเฟนร่วมกับการฉีดยาเมโธเทรกเซท</w:t>
            </w:r>
            <w:r w:rsidR="00557284"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เนื่องจากอาจเกิดผลข้างเคียงที่ไม่พึงประสงค์ แพทย์จะทำการตรวจระดับฮอร์โมน </w:t>
            </w:r>
            <w:r w:rsidR="00F9033B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>H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CG </w:t>
            </w:r>
            <w:r w:rsidR="00F9033B"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จนกว่าจะตรวจไม่พบฮอร์โมนดังกล่าว หรืออาจทำการฉีดยาเมโธเทรกเซทเพิ่มอีกครั้ง</w:t>
            </w:r>
          </w:p>
          <w:p w:rsidR="00F9033B" w:rsidRPr="00F9033B" w:rsidRDefault="00BE6C1B" w:rsidP="00F9033B">
            <w:pPr>
              <w:pStyle w:val="a6"/>
              <w:rPr>
                <w:rFonts w:ascii="TH SarabunIT๙" w:hAnsi="TH SarabunIT๙" w:cs="TH SarabunIT๙"/>
                <w:b/>
                <w:bCs/>
                <w:color w:val="333333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F9033B" w:rsidRPr="00F903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การผ่าตัด</w:t>
            </w:r>
          </w:p>
          <w:p w:rsidR="00F9033B" w:rsidRPr="00F9033B" w:rsidRDefault="00F9033B" w:rsidP="00F9033B">
            <w:pPr>
              <w:pStyle w:val="a6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  </w:t>
            </w:r>
            <w:r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แพทย์จะทำการผ่าตัดหากท่อนำไข่ฉีกขาด</w:t>
            </w:r>
            <w:r w:rsidR="00557284"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</w:t>
            </w:r>
            <w:r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หรือหญิงตั้งครรภ์ไม่สามารถมาพบแพทย์หลังการฉีดยาเมโธเทรกเซทครั้งแรกได้ แพทย์จะทำการผ่าตัดเปิดหน้าท้องหรือส่องกล้องผ่าตัดเพื่อนำตัวอ่อนที่ฝังตัวนอกมดลูก</w:t>
            </w:r>
            <w:r w:rsidR="000A6AE7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ออกและซ่อมแซมท่อนำไข่ ในบางกรณี</w:t>
            </w:r>
            <w:r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แพทย์อาจตัดท่อนำไข่ออก</w:t>
            </w:r>
            <w:r w:rsidR="000A6AE7"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</w:t>
            </w:r>
            <w:r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 xml:space="preserve">เนื่องจากเคยตั้งครรภ์ที่ท่อนำไข่มาก่อนหรือท่อนำไข่ได้รับความเสียหายมาก เลือดออกมาก หลังการผ่าตัดระดับฮอร์โมน </w:t>
            </w:r>
            <w:r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>H</w:t>
            </w:r>
            <w:r w:rsidRPr="00F9033B">
              <w:rPr>
                <w:rFonts w:ascii="TH SarabunIT๙" w:hAnsi="TH SarabunIT๙" w:cs="TH SarabunIT๙"/>
                <w:color w:val="333333"/>
                <w:sz w:val="32"/>
                <w:szCs w:val="32"/>
              </w:rPr>
              <w:t xml:space="preserve">CG </w:t>
            </w:r>
            <w:r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อาจยังสูง</w:t>
            </w:r>
            <w:r w:rsidR="000A6AE7"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</w:t>
            </w:r>
            <w:r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เนื่องจากเนื้อเยื่อตัวอ่อนที่หลงเหลืออยู่ แพทย์จึงอาจให้ฉีดยาเมโธเทรกเซทด้วย</w:t>
            </w:r>
          </w:p>
          <w:p w:rsidR="00F9033B" w:rsidRPr="00BE6C1B" w:rsidRDefault="00BE6C1B" w:rsidP="00F9033B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a5"/>
                <w:rFonts w:ascii="TH SarabunIT๙" w:hAnsi="TH SarabunIT๙" w:cs="TH SarabunIT๙" w:hint="cs"/>
                <w:sz w:val="32"/>
                <w:szCs w:val="32"/>
                <w:bdr w:val="single" w:sz="2" w:space="0" w:color="E5E7EB" w:frame="1"/>
                <w:cs/>
              </w:rPr>
              <w:t xml:space="preserve"> </w:t>
            </w:r>
            <w:r w:rsidR="00F9033B" w:rsidRPr="00BE6C1B">
              <w:rPr>
                <w:rStyle w:val="a5"/>
                <w:rFonts w:ascii="TH SarabunIT๙" w:hAnsi="TH SarabunIT๙" w:cs="TH SarabunIT๙"/>
                <w:sz w:val="32"/>
                <w:szCs w:val="32"/>
                <w:bdr w:val="single" w:sz="2" w:space="0" w:color="E5E7EB" w:frame="1"/>
                <w:cs/>
              </w:rPr>
              <w:t>การป้องกันการท้องนอกมดลูก</w:t>
            </w:r>
          </w:p>
          <w:p w:rsidR="00F9033B" w:rsidRPr="00F9033B" w:rsidRDefault="00F9033B" w:rsidP="00F9033B">
            <w:pPr>
              <w:pStyle w:val="a6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  </w:t>
            </w:r>
            <w:r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การตั้งครรภ์นอกมดลูกนั้นป้องกันไม่ได้ แต่ก่อนตั้งครรภ์สามารถปรึกษาแพทย์ถึงความเสี่ยงที่มีได้ ซึ่งอาจลดความเสี่ยงของการตั้งครรภ์นอกมดลูกได้โดยมีเพศสัมพันธ์อย่างปลอดภัย</w:t>
            </w:r>
            <w:r w:rsidR="000A6AE7">
              <w:rPr>
                <w:rFonts w:ascii="TH SarabunIT๙" w:hAnsi="TH SarabunIT๙" w:cs="TH SarabunIT๙" w:hint="cs"/>
                <w:color w:val="333333"/>
                <w:sz w:val="32"/>
                <w:szCs w:val="32"/>
                <w:cs/>
              </w:rPr>
              <w:t xml:space="preserve"> </w:t>
            </w:r>
            <w:r w:rsidRPr="00F9033B">
              <w:rPr>
                <w:rFonts w:ascii="TH SarabunIT๙" w:hAnsi="TH SarabunIT๙" w:cs="TH SarabunIT๙"/>
                <w:color w:val="333333"/>
                <w:sz w:val="32"/>
                <w:szCs w:val="32"/>
                <w:cs/>
              </w:rPr>
              <w:t>เพื่อป้องกันการติดเชื้อที่อุ้งเชิงกรานและโรคทางเพศสัมพันธ์ ปรึกษาแพทย์ก่อนตั้งครรภ์</w:t>
            </w:r>
          </w:p>
          <w:p w:rsidR="00F9033B" w:rsidRPr="00101FED" w:rsidRDefault="00F9033B" w:rsidP="00F9033B">
            <w:pPr>
              <w:pStyle w:val="a6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</w:p>
          <w:p w:rsidR="00EE7434" w:rsidRPr="00EE7434" w:rsidRDefault="00EE7434" w:rsidP="00EE7434">
            <w:pPr>
              <w:pStyle w:val="a6"/>
              <w:ind w:left="57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40C7" w:rsidRPr="00EE7434" w:rsidRDefault="002F40C7" w:rsidP="002F40C7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F40C7" w:rsidRPr="002F40C7" w:rsidRDefault="002F40C7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A71B2" w:rsidRPr="002F40C7" w:rsidRDefault="001A71B2" w:rsidP="0081181D">
            <w:pPr>
              <w:spacing w:after="0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2F40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</w:p>
          <w:p w:rsidR="001A71B2" w:rsidRPr="00392F51" w:rsidRDefault="001A71B2" w:rsidP="001A71B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A71B2" w:rsidRDefault="001A71B2" w:rsidP="00EC1F07">
      <w:pPr>
        <w:spacing w:after="0"/>
        <w:rPr>
          <w:rFonts w:ascii="TH SarabunPSK" w:hAnsi="TH SarabunPSK" w:cs="TH SarabunPSK"/>
        </w:rPr>
      </w:pPr>
    </w:p>
    <w:p w:rsidR="0060603D" w:rsidRDefault="0060603D" w:rsidP="00EC1F07">
      <w:pPr>
        <w:spacing w:after="0"/>
        <w:rPr>
          <w:rFonts w:ascii="TH SarabunPSK" w:hAnsi="TH SarabunPSK" w:cs="TH SarabunPSK"/>
        </w:rPr>
      </w:pPr>
    </w:p>
    <w:p w:rsidR="0060603D" w:rsidRDefault="0060603D" w:rsidP="00EC1F07">
      <w:pPr>
        <w:spacing w:after="0"/>
        <w:rPr>
          <w:rFonts w:ascii="TH SarabunPSK" w:hAnsi="TH SarabunPSK" w:cs="TH SarabunPSK"/>
        </w:rPr>
      </w:pPr>
    </w:p>
    <w:p w:rsidR="0060603D" w:rsidRDefault="0060603D" w:rsidP="00EC1F07">
      <w:pPr>
        <w:spacing w:after="0"/>
        <w:rPr>
          <w:rFonts w:ascii="TH SarabunPSK" w:hAnsi="TH SarabunPSK" w:cs="TH SarabunPSK"/>
        </w:rPr>
      </w:pPr>
    </w:p>
    <w:p w:rsidR="00B70FE1" w:rsidRDefault="00B70FE1" w:rsidP="00EC1F0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70FE1" w:rsidRDefault="0060603D" w:rsidP="00EC1F0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5AA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๖. การปฏิบัติการพยาบาล</w:t>
      </w:r>
    </w:p>
    <w:p w:rsidR="00D8144C" w:rsidRPr="00365AAA" w:rsidRDefault="00D8144C" w:rsidP="00EC1F0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6"/>
        <w:gridCol w:w="1689"/>
        <w:gridCol w:w="1914"/>
        <w:gridCol w:w="6477"/>
        <w:gridCol w:w="2358"/>
      </w:tblGrid>
      <w:tr w:rsidR="0060603D" w:rsidRPr="00392F51" w:rsidTr="00D8144C">
        <w:trPr>
          <w:tblHeader/>
        </w:trPr>
        <w:tc>
          <w:tcPr>
            <w:tcW w:w="3369" w:type="dxa"/>
          </w:tcPr>
          <w:p w:rsidR="0060603D" w:rsidRPr="00392F51" w:rsidRDefault="0060603D" w:rsidP="003D13D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การประเมินปัญหาและความต้องการ</w:t>
            </w:r>
          </w:p>
        </w:tc>
        <w:tc>
          <w:tcPr>
            <w:tcW w:w="2126" w:type="dxa"/>
          </w:tcPr>
          <w:p w:rsidR="0060603D" w:rsidRPr="00392F51" w:rsidRDefault="0060603D" w:rsidP="003D13D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การวินิจฉัย</w:t>
            </w:r>
          </w:p>
        </w:tc>
        <w:tc>
          <w:tcPr>
            <w:tcW w:w="2268" w:type="dxa"/>
          </w:tcPr>
          <w:p w:rsidR="0060603D" w:rsidRPr="00392F51" w:rsidRDefault="0060603D" w:rsidP="003D13D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การวางแผนการพยาบาล</w:t>
            </w:r>
          </w:p>
        </w:tc>
        <w:tc>
          <w:tcPr>
            <w:tcW w:w="4394" w:type="dxa"/>
          </w:tcPr>
          <w:p w:rsidR="0060603D" w:rsidRPr="00392F51" w:rsidRDefault="0060603D" w:rsidP="003D13D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การปฏิบัติการพยาบาล</w:t>
            </w:r>
          </w:p>
        </w:tc>
        <w:tc>
          <w:tcPr>
            <w:tcW w:w="2977" w:type="dxa"/>
          </w:tcPr>
          <w:p w:rsidR="0060603D" w:rsidRPr="00392F51" w:rsidRDefault="0060603D" w:rsidP="003D13D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การประเมินผลการปฏิบัติการพยาบาล</w:t>
            </w:r>
          </w:p>
        </w:tc>
      </w:tr>
      <w:tr w:rsidR="0060603D" w:rsidRPr="00392F51" w:rsidTr="00D8144C">
        <w:trPr>
          <w:trHeight w:val="70"/>
        </w:trPr>
        <w:tc>
          <w:tcPr>
            <w:tcW w:w="3369" w:type="dxa"/>
            <w:vMerge w:val="restart"/>
          </w:tcPr>
          <w:p w:rsidR="00FD3257" w:rsidRDefault="0060603D" w:rsidP="00FD3257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392F5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1 </w:t>
            </w:r>
          </w:p>
          <w:p w:rsidR="00A11FC9" w:rsidRPr="00C13AA6" w:rsidRDefault="00A11FC9" w:rsidP="00FD3257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C13AA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ระยะแรกรับ</w:t>
            </w:r>
          </w:p>
          <w:p w:rsidR="00FD3257" w:rsidRDefault="00F37EAB" w:rsidP="00FD3257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๑. </w:t>
            </w:r>
            <w:r w:rsidR="00FD3257" w:rsidRPr="00803C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ซักประวัติตามแบบบั</w:t>
            </w:r>
            <w:r w:rsidR="00FD325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นทึกประวัติและประเมินภาวะสุขภาพ</w:t>
            </w:r>
            <w:r w:rsidR="00FD3257" w:rsidRPr="00803C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โรงพยาบาล</w:t>
            </w:r>
          </w:p>
          <w:p w:rsidR="00FD3257" w:rsidRDefault="00FD3257" w:rsidP="00FD3257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3C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ศรีสะเกษ</w:t>
            </w:r>
          </w:p>
          <w:p w:rsidR="00FD3257" w:rsidRDefault="00FD3257" w:rsidP="00FD3257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๒.</w:t>
            </w:r>
            <w:r w:rsidR="00F37E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803C2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ตรวจร่างกาย วัดสัญญาณชีพ ประเมินภาวะช็อกจาก </w:t>
            </w:r>
            <w:r w:rsidR="00DB3DD8">
              <w:rPr>
                <w:rFonts w:ascii="TH SarabunPSK" w:eastAsia="Times New Roman" w:hAnsi="TH SarabunPSK" w:cs="TH SarabunPSK"/>
                <w:sz w:val="32"/>
                <w:szCs w:val="32"/>
              </w:rPr>
              <w:t>Rupture E</w:t>
            </w:r>
            <w:r w:rsidRPr="00803C2F">
              <w:rPr>
                <w:rFonts w:ascii="TH SarabunPSK" w:eastAsia="Times New Roman" w:hAnsi="TH SarabunPSK" w:cs="TH SarabunPSK"/>
                <w:sz w:val="32"/>
                <w:szCs w:val="32"/>
              </w:rPr>
              <w:t>ctropic</w:t>
            </w:r>
          </w:p>
          <w:p w:rsidR="00FD3257" w:rsidRPr="00FD3257" w:rsidRDefault="00FD3257" w:rsidP="00FD3257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๓.</w:t>
            </w:r>
            <w:r w:rsidR="00F37E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BC2A4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ประเมินความปวด และการจัดการความปวดและอาการรบกวนต่างๆ</w:t>
            </w:r>
          </w:p>
          <w:p w:rsidR="00FD3257" w:rsidRPr="00C36891" w:rsidRDefault="00FD3257" w:rsidP="00FD3257">
            <w:pPr>
              <w:tabs>
                <w:tab w:val="left" w:pos="284"/>
                <w:tab w:val="left" w:pos="6804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๔.</w:t>
            </w:r>
            <w:r w:rsidR="00F37EA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C3689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ประเมินความ</w:t>
            </w:r>
            <w:r w:rsidRPr="00C3689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รู้ความเข้าใจเกี่ยวกับการตั้งครรภ์ และวางแผนการมีบุตร</w:t>
            </w:r>
          </w:p>
          <w:p w:rsidR="00FD3257" w:rsidRPr="00BC2A44" w:rsidRDefault="00FD3257" w:rsidP="00FD3257">
            <w:pPr>
              <w:pStyle w:val="a7"/>
              <w:tabs>
                <w:tab w:val="left" w:pos="284"/>
                <w:tab w:val="left" w:pos="6804"/>
              </w:tabs>
              <w:spacing w:after="0" w:line="240" w:lineRule="auto"/>
              <w:ind w:left="1545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60603D" w:rsidRPr="00FD3257" w:rsidRDefault="0060603D" w:rsidP="00FD3257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60603D" w:rsidRPr="00392F51" w:rsidRDefault="0060603D" w:rsidP="003D13D5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392F5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</w:p>
          <w:p w:rsidR="0060603D" w:rsidRPr="00392F51" w:rsidRDefault="00772320" w:rsidP="00772320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183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๑. </w:t>
            </w:r>
            <w:r w:rsidRPr="0020183A">
              <w:rPr>
                <w:rFonts w:ascii="TH SarabunPSK" w:hAnsi="TH SarabunPSK" w:cs="TH SarabunPSK"/>
                <w:sz w:val="32"/>
                <w:szCs w:val="32"/>
                <w:cs/>
              </w:rPr>
              <w:t>ผู้ป่วยมีภาวะช็อกเนื่องจากเสียเลือดในช่องท้องจากการตั้งครรภ์นอกมดลูก</w:t>
            </w:r>
          </w:p>
        </w:tc>
        <w:tc>
          <w:tcPr>
            <w:tcW w:w="2268" w:type="dxa"/>
          </w:tcPr>
          <w:p w:rsidR="0060603D" w:rsidRPr="00392F51" w:rsidRDefault="0060603D" w:rsidP="003D13D5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392F5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3</w:t>
            </w: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เตรียมความพร้อมของผู้ป่วยก่อนผ่าตัด</w:t>
            </w:r>
          </w:p>
          <w:p w:rsidR="0060603D" w:rsidRPr="00C13AA6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วางแผนการพยาบาลเสี่ยงต่อการเกิด </w:t>
            </w:r>
            <w:r w:rsidR="00C13AA6">
              <w:rPr>
                <w:rFonts w:ascii="TH SarabunIT๙" w:hAnsi="TH SarabunIT๙" w:cs="TH SarabunIT๙"/>
                <w:sz w:val="32"/>
                <w:szCs w:val="32"/>
              </w:rPr>
              <w:t xml:space="preserve">Rupture </w:t>
            </w:r>
            <w:r w:rsidR="002C5F2A" w:rsidRPr="002C5F2A">
              <w:rPr>
                <w:rFonts w:ascii="TH SarabunIT๙" w:hAnsi="TH SarabunIT๙" w:cs="TH SarabunIT๙"/>
                <w:sz w:val="28"/>
              </w:rPr>
              <w:t>Ectropic pregna</w:t>
            </w:r>
            <w:r w:rsidR="00C13AA6" w:rsidRPr="002C5F2A">
              <w:rPr>
                <w:rFonts w:ascii="TH SarabunIT๙" w:hAnsi="TH SarabunIT๙" w:cs="TH SarabunIT๙"/>
                <w:sz w:val="28"/>
              </w:rPr>
              <w:t>ncy</w:t>
            </w: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เตรียมเลือดจอง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>PC, FFP, PRC</w:t>
            </w: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DB3D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ประสานท</w:t>
            </w:r>
            <w:r w:rsidR="00DB3D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มสหสาขา</w:t>
            </w: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:rsidR="0060603D" w:rsidRPr="00392F51" w:rsidRDefault="0060603D" w:rsidP="003D13D5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92F5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มาตรฐานที่ </w:t>
            </w:r>
            <w:r w:rsidRPr="00392F5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4</w:t>
            </w:r>
          </w:p>
          <w:p w:rsidR="003D13D5" w:rsidRPr="003D13D5" w:rsidRDefault="003D13D5" w:rsidP="003D13D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F37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วัดสัญญาณชีพ และบันทึกในแบบฟอร์ม เพื่อประเมินอาการ ประเมินระดับความ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รู้สึกตัว ประเมินภาวะช็อก เพื่อให้ผู้ป่วยปลอดภัยจากภาวะแทรกซ้อน</w:t>
            </w:r>
          </w:p>
          <w:p w:rsidR="003D13D5" w:rsidRPr="003D13D5" w:rsidRDefault="003D13D5" w:rsidP="003D13D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F37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ให้สารน้ำหรือเลือด ตามแผนการรักษา และดูแลให้มีภาวะสมดุลของสารน้ำและเลือด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สังเกตอาการแทรกซ้อนขณะให้สารน้ำและเลือด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D13D5" w:rsidRPr="003D13D5" w:rsidRDefault="003D13D5" w:rsidP="003D13D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="00F37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ดูแลให้งดอาหารและน้ำทางปากทุกชนิดเพื่อเตรียมความพร้อมด้านร่างกายในการผ่าตัด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และป้องกันการสำลักอาหารไปอุดกั้นทางเดินหายใจขณะผ่าตัด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3D13D5" w:rsidRPr="003D13D5" w:rsidRDefault="003D13D5" w:rsidP="003D13D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="00F37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ให้ออกซิเจน 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cannula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lit/min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เพื่อให้เนื้อเยื่อร่างกายได้ออกซิเจนเพียงพอ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60603D" w:rsidRPr="00D8144C" w:rsidRDefault="003D13D5" w:rsidP="00D8144C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๕.</w:t>
            </w:r>
            <w:r w:rsidR="00F37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ใส่สายสวนปัสสาวะประเมินจำนวนปัสสาวะที่ออกทุก ๒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ชั่วโมงเพื่อประเมินความรุนแรง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ของภาวะช็อก ถ้าปัสสาวะออกน้อยกว่า ๓๐</w:t>
            </w:r>
            <w:r w:rsidRPr="003D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D13D5">
              <w:rPr>
                <w:rFonts w:ascii="TH SarabunIT๙" w:hAnsi="TH SarabunIT๙" w:cs="TH SarabunIT๙"/>
                <w:sz w:val="32"/>
                <w:szCs w:val="32"/>
                <w:cs/>
              </w:rPr>
              <w:t>ซีซี/ ชั่วโมง รายงานแพทย์</w:t>
            </w:r>
          </w:p>
        </w:tc>
        <w:tc>
          <w:tcPr>
            <w:tcW w:w="2977" w:type="dxa"/>
          </w:tcPr>
          <w:p w:rsidR="0060603D" w:rsidRPr="00392F51" w:rsidRDefault="0060603D" w:rsidP="003D13D5">
            <w:pPr>
              <w:spacing w:after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392F5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="0079597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  <w:p w:rsidR="00C13AA6" w:rsidRPr="00C13AA6" w:rsidRDefault="00C13AA6" w:rsidP="00C13AA6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C13AA6">
              <w:rPr>
                <w:rFonts w:ascii="TH SarabunIT๙" w:hAnsi="TH SarabunIT๙" w:cs="TH SarabunIT๙"/>
                <w:sz w:val="32"/>
                <w:szCs w:val="32"/>
              </w:rPr>
              <w:t>Goal:</w:t>
            </w:r>
            <w:r w:rsidRPr="00C13A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ผู้ป่วยปลอดภัยจากภาวะช็อก</w:t>
            </w:r>
          </w:p>
          <w:p w:rsidR="00C13AA6" w:rsidRPr="00C13AA6" w:rsidRDefault="00C13AA6" w:rsidP="00C13AA6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C13AA6">
              <w:rPr>
                <w:rFonts w:ascii="TH SarabunIT๙" w:hAnsi="TH SarabunIT๙" w:cs="TH SarabunIT๙"/>
                <w:sz w:val="32"/>
                <w:szCs w:val="32"/>
              </w:rPr>
              <w:t xml:space="preserve"> Outcome :</w:t>
            </w:r>
          </w:p>
          <w:p w:rsidR="00C13AA6" w:rsidRPr="00C13AA6" w:rsidRDefault="00C13AA6" w:rsidP="00C13AA6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C13AA6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F37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13AA6">
              <w:rPr>
                <w:rFonts w:ascii="TH SarabunIT๙" w:hAnsi="TH SarabunIT๙" w:cs="TH SarabunIT๙"/>
                <w:sz w:val="32"/>
                <w:szCs w:val="32"/>
                <w:cs/>
              </w:rPr>
              <w:t>สัญญาณชีพปกติ</w:t>
            </w:r>
          </w:p>
          <w:p w:rsidR="00D8144C" w:rsidRDefault="00C13AA6" w:rsidP="00C13AA6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C13AA6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F37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13A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ระดับความรู้สึกตัวดี ไม่มีอาการแสดงของภาวะช็อก ได้แก่กระสับกระส่าย เหงื่อออก </w:t>
            </w:r>
          </w:p>
          <w:p w:rsidR="00C13AA6" w:rsidRPr="00C13AA6" w:rsidRDefault="00C13AA6" w:rsidP="00C13AA6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C13AA6">
              <w:rPr>
                <w:rFonts w:ascii="TH SarabunIT๙" w:hAnsi="TH SarabunIT๙" w:cs="TH SarabunIT๙"/>
                <w:sz w:val="32"/>
                <w:szCs w:val="32"/>
                <w:cs/>
              </w:rPr>
              <w:t>ตัวเย็น</w:t>
            </w:r>
          </w:p>
          <w:p w:rsidR="00D8144C" w:rsidRDefault="00C13AA6" w:rsidP="00C13AA6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C13AA6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="00F37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13AA6">
              <w:rPr>
                <w:rFonts w:ascii="TH SarabunIT๙" w:hAnsi="TH SarabunIT๙" w:cs="TH SarabunIT๙"/>
                <w:sz w:val="32"/>
                <w:szCs w:val="32"/>
                <w:cs/>
              </w:rPr>
              <w:t>ปัสสาวะออกมากกว่า ๓๐</w:t>
            </w:r>
            <w:r w:rsidRPr="00C13A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13AA6" w:rsidRPr="00C13AA6" w:rsidRDefault="00C13AA6" w:rsidP="00C13AA6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C13AA6">
              <w:rPr>
                <w:rFonts w:ascii="TH SarabunIT๙" w:hAnsi="TH SarabunIT๙" w:cs="TH SarabunIT๙"/>
                <w:sz w:val="32"/>
                <w:szCs w:val="32"/>
                <w:cs/>
              </w:rPr>
              <w:t>ซีซี/ ชม. หรือมากกว่า ๒๐๐ ซีซี/๘ ชม.</w:t>
            </w:r>
          </w:p>
          <w:p w:rsidR="0060603D" w:rsidRPr="00392F51" w:rsidRDefault="00F37EAB" w:rsidP="00C13AA6">
            <w:pPr>
              <w:pStyle w:val="a6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13AA6" w:rsidRPr="00C13AA6">
              <w:rPr>
                <w:rFonts w:ascii="TH SarabunIT๙" w:hAnsi="TH SarabunIT๙" w:cs="TH SarabunIT๙"/>
                <w:sz w:val="32"/>
                <w:szCs w:val="32"/>
              </w:rPr>
              <w:t xml:space="preserve">Hct </w:t>
            </w:r>
            <w:r w:rsidR="00C13AA6">
              <w:rPr>
                <w:rFonts w:ascii="TH SarabunPSK" w:hAnsi="TH SarabunPSK" w:cs="TH SarabunPSK"/>
                <w:sz w:val="32"/>
                <w:szCs w:val="32"/>
              </w:rPr>
              <w:t xml:space="preserve">≥ </w:t>
            </w:r>
            <w:r w:rsidR="00C13A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๓๐ </w:t>
            </w:r>
            <w:r w:rsidR="00C13AA6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  <w:tr w:rsidR="0060603D" w:rsidRPr="00392F51" w:rsidTr="00D8144C">
        <w:tc>
          <w:tcPr>
            <w:tcW w:w="3369" w:type="dxa"/>
            <w:vMerge/>
          </w:tcPr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0603D" w:rsidRPr="00392F51" w:rsidRDefault="0060603D" w:rsidP="00A10AC3">
            <w:pPr>
              <w:pStyle w:val="a7"/>
              <w:spacing w:after="0"/>
              <w:ind w:lef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457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457C5"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ผู้ป่วยเสี่ยงต่อภาวะช็อกซ้ำจากการเสียเลือดหลังผ่าตัด ๒๔ ชั่วโมงแรก</w:t>
            </w:r>
          </w:p>
        </w:tc>
        <w:tc>
          <w:tcPr>
            <w:tcW w:w="2268" w:type="dxa"/>
          </w:tcPr>
          <w:p w:rsidR="0060603D" w:rsidRDefault="005D7BDF" w:rsidP="005D7BD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เตรียม </w:t>
            </w:r>
            <w:r w:rsidR="00571B32">
              <w:rPr>
                <w:rFonts w:ascii="TH SarabunIT๙" w:hAnsi="TH SarabunIT๙" w:cs="TH SarabunIT๙"/>
                <w:sz w:val="32"/>
                <w:szCs w:val="32"/>
              </w:rPr>
              <w:t>Monito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r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สำหรับ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Observe</w:t>
            </w:r>
          </w:p>
          <w:p w:rsidR="005D7BDF" w:rsidRPr="00392F51" w:rsidRDefault="005D7BDF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D45901"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เตรียมเลือดจอง </w:t>
            </w:r>
            <w:r w:rsidR="00D45901">
              <w:rPr>
                <w:rFonts w:ascii="TH SarabunIT๙" w:hAnsi="TH SarabunIT๙" w:cs="TH SarabunIT๙"/>
                <w:sz w:val="32"/>
                <w:szCs w:val="32"/>
              </w:rPr>
              <w:t>PRC</w:t>
            </w:r>
            <w:r w:rsidR="00D45901" w:rsidRPr="00D4590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394" w:type="dxa"/>
          </w:tcPr>
          <w:p w:rsidR="00D457C5" w:rsidRPr="00D457C5" w:rsidRDefault="00D457C5" w:rsidP="00D457C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4859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วัดสัญญาณชีพทุก ๑๕ นาที ๔ ครั้ง ทุก ๓๐ นาที ๒ ครั้ง และทุก ๑ ชั่วโมงจนสัญญาณชีพปกติ และคงที่ เพื่อประเมินระดับความรู้สึกตัวและประเมินภาวะวิกฤตหลังผ่าตัด</w:t>
            </w:r>
          </w:p>
          <w:p w:rsidR="00D457C5" w:rsidRPr="00D457C5" w:rsidRDefault="00D457C5" w:rsidP="00D457C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4859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ดูแลให้ได้สารน้ำ และเลือดทางหลอดเลือดดำ ตามแผนการรักษาของ แพทย์เพื่อทดแทนสมดุลของสารน้ำในร่างกาย สังเกตอาการแทรกซ้อนขณะให้สารน้ำและเลือด</w:t>
            </w:r>
          </w:p>
          <w:p w:rsidR="00D457C5" w:rsidRPr="00D457C5" w:rsidRDefault="00D457C5" w:rsidP="00D457C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="004859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ในกรณี </w:t>
            </w:r>
            <w:r w:rsidRPr="00D457C5">
              <w:rPr>
                <w:rFonts w:ascii="TH SarabunIT๙" w:hAnsi="TH SarabunIT๙" w:cs="TH SarabunIT๙"/>
                <w:sz w:val="32"/>
                <w:szCs w:val="32"/>
              </w:rPr>
              <w:t xml:space="preserve">Blood loss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มากกว่า ๕๐๐ </w:t>
            </w:r>
            <w:r w:rsidRPr="00D457C5">
              <w:rPr>
                <w:rFonts w:ascii="TH SarabunIT๙" w:hAnsi="TH SarabunIT๙" w:cs="TH SarabunIT๙"/>
                <w:sz w:val="32"/>
                <w:szCs w:val="32"/>
              </w:rPr>
              <w:t>ml.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D457C5">
              <w:rPr>
                <w:rFonts w:ascii="TH SarabunIT๙" w:hAnsi="TH SarabunIT๙" w:cs="TH SarabunIT๙"/>
                <w:sz w:val="32"/>
                <w:szCs w:val="32"/>
              </w:rPr>
              <w:t xml:space="preserve">Hct ≤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๒๕ % ดูแลให้ออกซิเจน </w:t>
            </w:r>
            <w:r w:rsidRPr="00D457C5">
              <w:rPr>
                <w:rFonts w:ascii="TH SarabunIT๙" w:hAnsi="TH SarabunIT๙" w:cs="TH SarabunIT๙"/>
                <w:sz w:val="32"/>
                <w:szCs w:val="32"/>
              </w:rPr>
              <w:t xml:space="preserve">Canular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 </w:t>
            </w:r>
            <w:r w:rsidRPr="00D457C5">
              <w:rPr>
                <w:rFonts w:ascii="TH SarabunIT๙" w:hAnsi="TH SarabunIT๙" w:cs="TH SarabunIT๙"/>
                <w:sz w:val="32"/>
                <w:szCs w:val="32"/>
              </w:rPr>
              <w:t xml:space="preserve">lit/min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เพื่อให้เนื้อเยื่อร่างกายได้รับออกซิเจนเพียงพอ</w:t>
            </w:r>
          </w:p>
          <w:p w:rsidR="00D457C5" w:rsidRPr="00D457C5" w:rsidRDefault="00D457C5" w:rsidP="00D457C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="004859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สังเกตอาการเพื่อเฝ้าระวังการเสียเลือดในช่องท้อง ได้แก่ ท้องอืด สังเกตเลือดที่ออกทางช่องคลอด เลือดออกที่แผลผ่าตัดหน้าท้อง เหงื่อออก </w:t>
            </w:r>
          </w:p>
          <w:p w:rsidR="0060603D" w:rsidRDefault="00D457C5" w:rsidP="00D457C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ตัวเย็น กระสับกระส่าย</w:t>
            </w:r>
          </w:p>
          <w:p w:rsidR="00A10AC3" w:rsidRDefault="00A10AC3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10AC3" w:rsidRDefault="00A10AC3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10AC3" w:rsidRPr="00392F51" w:rsidRDefault="00A10AC3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D457C5" w:rsidRPr="00D457C5" w:rsidRDefault="00D457C5" w:rsidP="00D457C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7C5">
              <w:rPr>
                <w:rFonts w:ascii="TH SarabunIT๙" w:hAnsi="TH SarabunIT๙" w:cs="TH SarabunIT๙"/>
                <w:sz w:val="32"/>
                <w:szCs w:val="32"/>
              </w:rPr>
              <w:t xml:space="preserve">Goal: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ผู้ป่วยไม่เกิดภาวะช็อกหลังผ่าตัด</w:t>
            </w:r>
          </w:p>
          <w:p w:rsidR="00D457C5" w:rsidRPr="00D457C5" w:rsidRDefault="00D457C5" w:rsidP="00D457C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7C5">
              <w:rPr>
                <w:rFonts w:ascii="TH SarabunIT๙" w:hAnsi="TH SarabunIT๙" w:cs="TH SarabunIT๙"/>
                <w:sz w:val="32"/>
                <w:szCs w:val="32"/>
              </w:rPr>
              <w:t>Outcome :</w:t>
            </w:r>
          </w:p>
          <w:p w:rsidR="00D457C5" w:rsidRPr="00D457C5" w:rsidRDefault="00D457C5" w:rsidP="00D457C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4859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สัญญาณชีพปกติ</w:t>
            </w:r>
          </w:p>
          <w:p w:rsidR="0060603D" w:rsidRPr="00392F51" w:rsidRDefault="00D457C5" w:rsidP="00D457C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4859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7C5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ไม่มีการเสียเลือดเพิ่มหลังจากการผ่าตัด</w:t>
            </w: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603D" w:rsidRPr="00392F51" w:rsidTr="00D8144C">
        <w:tc>
          <w:tcPr>
            <w:tcW w:w="3369" w:type="dxa"/>
          </w:tcPr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0603D" w:rsidRPr="00392F51" w:rsidRDefault="0060603D" w:rsidP="00D45901">
            <w:pPr>
              <w:pStyle w:val="a7"/>
              <w:spacing w:after="0"/>
              <w:ind w:lef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2F51">
              <w:rPr>
                <w:rFonts w:ascii="TH SarabunIT๙" w:eastAsia="AngsanaNew" w:hAnsi="TH SarabunIT๙" w:cs="TH SarabunIT๙"/>
                <w:sz w:val="32"/>
                <w:szCs w:val="32"/>
                <w:cs/>
              </w:rPr>
              <w:t xml:space="preserve">3. </w:t>
            </w:r>
            <w:r w:rsidR="00D45901"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มีภาวะเนื้อเยื่อพร่องออกซิเจนเนื่องจากภาวะซีด</w:t>
            </w:r>
          </w:p>
        </w:tc>
        <w:tc>
          <w:tcPr>
            <w:tcW w:w="2268" w:type="dxa"/>
          </w:tcPr>
          <w:p w:rsidR="00D45901" w:rsidRPr="00392F5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เตรียมอุปกรณ์ให้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ออกซิเจน</w:t>
            </w: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94" w:type="dxa"/>
          </w:tcPr>
          <w:p w:rsidR="00D45901" w:rsidRPr="00D45901" w:rsidRDefault="0060603D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</w:t>
            </w:r>
            <w:r w:rsidR="00D45901"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๑. สังเกตและซักถามอาการผู้ป่วย เช่น หอบเหนื่อย ปลายมือปลายเท้าเขียว เพื่อประเมินความรุนแรง ของภาวะซีด</w:t>
            </w:r>
          </w:p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ดูแลให้ออกซิเจน </w:t>
            </w:r>
            <w:r w:rsidRPr="00D45901">
              <w:rPr>
                <w:rFonts w:ascii="TH SarabunIT๙" w:hAnsi="TH SarabunIT๙" w:cs="TH SarabunIT๙"/>
                <w:sz w:val="32"/>
                <w:szCs w:val="32"/>
              </w:rPr>
              <w:t xml:space="preserve">cannula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 </w:t>
            </w:r>
            <w:r w:rsidRPr="00D45901">
              <w:rPr>
                <w:rFonts w:ascii="TH SarabunIT๙" w:hAnsi="TH SarabunIT๙" w:cs="TH SarabunIT๙"/>
                <w:sz w:val="32"/>
                <w:szCs w:val="32"/>
              </w:rPr>
              <w:t xml:space="preserve">lit/min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เพื่อให้เนื้อเยื่อร่างกายได้รับ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ออกซิเจนอย่างเพียงพอ</w:t>
            </w:r>
          </w:p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 </w:t>
            </w:r>
            <w:r w:rsidRPr="00D45901">
              <w:rPr>
                <w:rFonts w:ascii="TH SarabunIT๙" w:hAnsi="TH SarabunIT๙" w:cs="TH SarabunIT๙"/>
                <w:sz w:val="32"/>
                <w:szCs w:val="32"/>
              </w:rPr>
              <w:t xml:space="preserve">PRC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ตามแผนการรักษาเพื่อเพิ่มระดับความเข้มข้นเลือดซึ่งเป็นตัวนำออกซิเจนสู่เซลล์ ร่างกาย</w:t>
            </w:r>
          </w:p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เจาะ </w:t>
            </w:r>
            <w:r w:rsidRPr="00D45901">
              <w:rPr>
                <w:rFonts w:ascii="TH SarabunIT๙" w:hAnsi="TH SarabunIT๙" w:cs="TH SarabunIT๙"/>
                <w:sz w:val="32"/>
                <w:szCs w:val="32"/>
              </w:rPr>
              <w:t xml:space="preserve">Hct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หลังให้เลือดหมด และติดตามผลเพื่อประเมินภาวะซีด</w:t>
            </w:r>
          </w:p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๕.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ประเมินระดับออกซิเจนในร่างกายทุก ๔ ชั่วโมง</w:t>
            </w:r>
          </w:p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๖.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ดูแลให้ผู้ป่วยพักผ่อนอย่างเพียงพอเพื่อลดการใช้ออกซิเจนในการทำกิจกรรม</w:t>
            </w:r>
          </w:p>
          <w:p w:rsidR="0060603D" w:rsidRPr="00392F5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๗.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แนะนำให้เปลี่ยนอิริยาบถช้า ๆ เพื่อป้องกันการเกิดอุบัติเหตุจากหน้ามืด เป็นลม</w:t>
            </w:r>
          </w:p>
        </w:tc>
        <w:tc>
          <w:tcPr>
            <w:tcW w:w="2977" w:type="dxa"/>
          </w:tcPr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Goal: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เนื้อเยื่อร่างกายได้รับออกซิเจนอย่างเพียงพอ</w:t>
            </w:r>
          </w:p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 Outcome :</w:t>
            </w:r>
          </w:p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ระดับออกซิเจนในเลือดอยู่ในช่วง ๙๕-๑๐๐ %</w:t>
            </w:r>
          </w:p>
          <w:p w:rsidR="0060603D" w:rsidRPr="00392F5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ผู้ป่วยทุเลาอาการเหนื่อย และอ่อนเพลีย</w:t>
            </w:r>
          </w:p>
        </w:tc>
      </w:tr>
      <w:tr w:rsidR="0060603D" w:rsidRPr="00392F51" w:rsidTr="00D8144C">
        <w:tc>
          <w:tcPr>
            <w:tcW w:w="3369" w:type="dxa"/>
          </w:tcPr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0603D" w:rsidRPr="00E97F65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="00D4590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D45901"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ผู้ป่วยไม่สุขสบายเนื่องจากปวดแผลผ่าตัด</w:t>
            </w: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60603D" w:rsidRPr="00392F51" w:rsidRDefault="0060603D" w:rsidP="003D13D5">
            <w:pPr>
              <w:pStyle w:val="a7"/>
              <w:spacing w:after="0"/>
              <w:ind w:left="-108"/>
              <w:rPr>
                <w:rFonts w:ascii="TH SarabunIT๙" w:eastAsia="Angsana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191F35" w:rsidRPr="00191F35" w:rsidRDefault="00191F35" w:rsidP="00191F3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191F3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0A6A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91F35">
              <w:rPr>
                <w:rFonts w:ascii="TH SarabunIT๙" w:hAnsi="TH SarabunIT๙" w:cs="TH SarabunIT๙"/>
                <w:sz w:val="32"/>
                <w:szCs w:val="32"/>
                <w:cs/>
              </w:rPr>
              <w:t>วางแผนการพยาบาลผู้ป่วยเพื่อลดภาวะปวดแผล</w:t>
            </w:r>
          </w:p>
          <w:p w:rsidR="00191F35" w:rsidRPr="00191F35" w:rsidRDefault="00191F35" w:rsidP="00191F35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191F3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91F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ประเมิน </w:t>
            </w:r>
            <w:r w:rsidRPr="00191F35">
              <w:rPr>
                <w:rFonts w:ascii="TH SarabunIT๙" w:hAnsi="TH SarabunIT๙" w:cs="TH SarabunIT๙"/>
                <w:sz w:val="32"/>
                <w:szCs w:val="32"/>
              </w:rPr>
              <w:t xml:space="preserve">Pain score </w:t>
            </w:r>
            <w:r w:rsidRPr="00191F3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อย่างต่อเนื่อง</w:t>
            </w:r>
          </w:p>
          <w:p w:rsidR="0060603D" w:rsidRPr="00191F35" w:rsidRDefault="00191F35" w:rsidP="00191F35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91F3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91F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เตรียมยา </w:t>
            </w:r>
            <w:r w:rsidRPr="00191F35">
              <w:rPr>
                <w:rFonts w:ascii="TH SarabunIT๙" w:hAnsi="TH SarabunIT๙" w:cs="TH SarabunIT๙"/>
                <w:sz w:val="32"/>
                <w:szCs w:val="32"/>
              </w:rPr>
              <w:t xml:space="preserve">MO </w:t>
            </w:r>
          </w:p>
        </w:tc>
        <w:tc>
          <w:tcPr>
            <w:tcW w:w="4394" w:type="dxa"/>
          </w:tcPr>
          <w:p w:rsidR="005A3017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สังเกตอาการและสอบถาม ระดับความปวด</w:t>
            </w:r>
          </w:p>
          <w:p w:rsidR="00D45901" w:rsidRPr="00D45901" w:rsidRDefault="005A3017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45901"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ดูแลให้ยาบรรเทาปวดตามแผนการรักษาของแพทย์</w:t>
            </w:r>
          </w:p>
          <w:p w:rsidR="0060603D" w:rsidRPr="00392F51" w:rsidRDefault="005A3017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D45901"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45901"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วัดสัญญาณชีพและบันทึกทุก ๒-๔ ชั่วโมง เพื่อเป็นข้อมูลการจัดการความปวด</w:t>
            </w:r>
          </w:p>
        </w:tc>
        <w:tc>
          <w:tcPr>
            <w:tcW w:w="2977" w:type="dxa"/>
          </w:tcPr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</w:rPr>
              <w:t xml:space="preserve">Goal: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อาการปวดทุเลา</w:t>
            </w:r>
          </w:p>
          <w:p w:rsidR="00D45901" w:rsidRPr="00D45901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</w:rPr>
              <w:t>Outcome :</w:t>
            </w:r>
          </w:p>
          <w:p w:rsidR="0060603D" w:rsidRDefault="00D45901" w:rsidP="00D4590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ระดับความปวดลดลงน้อยกว่าหรือเท่ากับ ๓</w:t>
            </w:r>
          </w:p>
          <w:p w:rsidR="00D45901" w:rsidRPr="00392F51" w:rsidRDefault="00D45901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2743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45901">
              <w:rPr>
                <w:rFonts w:ascii="TH SarabunIT๙" w:hAnsi="TH SarabunIT๙" w:cs="TH SarabunIT๙"/>
                <w:sz w:val="32"/>
                <w:szCs w:val="32"/>
                <w:cs/>
              </w:rPr>
              <w:t>สัญญาณชีพอยู่ในเกณฑ์ปกติ</w:t>
            </w:r>
          </w:p>
        </w:tc>
      </w:tr>
      <w:tr w:rsidR="0060603D" w:rsidRPr="00392F51" w:rsidTr="00D8144C">
        <w:tc>
          <w:tcPr>
            <w:tcW w:w="3369" w:type="dxa"/>
          </w:tcPr>
          <w:p w:rsidR="0060603D" w:rsidRPr="008339BB" w:rsidRDefault="0060603D" w:rsidP="003D13D5">
            <w:pPr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0603D" w:rsidRPr="00392F51" w:rsidRDefault="0060603D" w:rsidP="005A3017">
            <w:pPr>
              <w:spacing w:after="0"/>
              <w:rPr>
                <w:rFonts w:ascii="TH SarabunIT๙" w:eastAsia="Angsana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60603D" w:rsidRPr="00392F51" w:rsidRDefault="000A6AE7" w:rsidP="005A301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191F35" w:rsidRPr="00191F35">
              <w:rPr>
                <w:rFonts w:ascii="TH SarabunIT๙" w:hAnsi="TH SarabunIT๙" w:cs="TH SarabunIT๙"/>
                <w:sz w:val="32"/>
                <w:szCs w:val="32"/>
              </w:rPr>
              <w:t xml:space="preserve">Paracetamol </w:t>
            </w:r>
            <w:r w:rsidR="00191F35" w:rsidRPr="00191F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เพื่อให้ควบคุมบรรเทาอาการปวด  </w:t>
            </w:r>
          </w:p>
        </w:tc>
        <w:tc>
          <w:tcPr>
            <w:tcW w:w="4394" w:type="dxa"/>
          </w:tcPr>
          <w:p w:rsidR="005A3017" w:rsidRPr="005A3017" w:rsidRDefault="005A3017" w:rsidP="005A3017">
            <w:pPr>
              <w:pStyle w:val="a7"/>
              <w:spacing w:after="0"/>
              <w:ind w:lef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5A301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D65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30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แนะนำเทคนิค </w:t>
            </w:r>
            <w:r w:rsidRPr="005A3017">
              <w:rPr>
                <w:rFonts w:ascii="TH SarabunIT๙" w:hAnsi="TH SarabunIT๙" w:cs="TH SarabunIT๙"/>
                <w:sz w:val="32"/>
                <w:szCs w:val="32"/>
              </w:rPr>
              <w:t xml:space="preserve">Breathing exercise </w:t>
            </w:r>
            <w:r w:rsidRPr="005A30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โดยหายใจลึก ๆ ยาว ๆ หรือพูดคุยเพื่อเบี่ยงเบนความสนใจ กรณี </w:t>
            </w:r>
            <w:r w:rsidRPr="005A3017">
              <w:rPr>
                <w:rFonts w:ascii="TH SarabunIT๙" w:hAnsi="TH SarabunIT๙" w:cs="TH SarabunIT๙"/>
                <w:sz w:val="32"/>
                <w:szCs w:val="32"/>
              </w:rPr>
              <w:t xml:space="preserve">pain score </w:t>
            </w:r>
            <w:r w:rsidRPr="005A3017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น้อยกว่า ๓</w:t>
            </w:r>
          </w:p>
          <w:p w:rsidR="0060603D" w:rsidRDefault="005A3017" w:rsidP="005A3017">
            <w:pPr>
              <w:pStyle w:val="a7"/>
              <w:spacing w:after="0"/>
              <w:ind w:lef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5A301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8D65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30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จัดท่านอน </w:t>
            </w:r>
            <w:r w:rsidRPr="005A3017">
              <w:rPr>
                <w:rFonts w:ascii="TH SarabunIT๙" w:hAnsi="TH SarabunIT๙" w:cs="TH SarabunIT๙"/>
                <w:sz w:val="32"/>
                <w:szCs w:val="32"/>
              </w:rPr>
              <w:t>Fowler</w:t>
            </w:r>
            <w:r w:rsidR="00571B32" w:rsidRPr="00571B32">
              <w:rPr>
                <w:rFonts w:ascii="Arial" w:hAnsi="Arial" w:cs="Arial"/>
                <w:sz w:val="32"/>
                <w:szCs w:val="32"/>
              </w:rPr>
              <w:t>'</w:t>
            </w:r>
            <w:r w:rsidR="00571B32">
              <w:rPr>
                <w:rFonts w:ascii="TH SarabunIT๙" w:hAnsi="TH SarabunIT๙" w:cs="TH SarabunIT๙"/>
                <w:sz w:val="32"/>
                <w:szCs w:val="32"/>
              </w:rPr>
              <w:t>s</w:t>
            </w:r>
            <w:r w:rsidRPr="005A3017">
              <w:rPr>
                <w:rFonts w:ascii="TH SarabunIT๙" w:hAnsi="TH SarabunIT๙" w:cs="TH SarabunIT๙"/>
                <w:sz w:val="32"/>
                <w:szCs w:val="32"/>
              </w:rPr>
              <w:t xml:space="preserve"> position </w:t>
            </w:r>
            <w:r w:rsidRPr="005A3017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หรือท่านอนที่ผู้ป่วยสุขสบาย</w:t>
            </w:r>
          </w:p>
          <w:p w:rsidR="0060603D" w:rsidRPr="00191F35" w:rsidRDefault="0060603D" w:rsidP="00191F3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:rsidR="0060603D" w:rsidRPr="00392F51" w:rsidRDefault="005A3017" w:rsidP="005A301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3017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="008D65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3017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ผู้ป่วยสีหน้าผ่อนคลาย ไม่มีคิ้วขมวด นอนหลับพักได้</w:t>
            </w:r>
          </w:p>
        </w:tc>
      </w:tr>
      <w:tr w:rsidR="0060603D" w:rsidRPr="00392F51" w:rsidTr="00D8144C">
        <w:tc>
          <w:tcPr>
            <w:tcW w:w="3369" w:type="dxa"/>
          </w:tcPr>
          <w:p w:rsidR="0060603D" w:rsidRPr="00277F38" w:rsidRDefault="00277F38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มาตรฐานที่ ๖</w:t>
            </w:r>
            <w:r w:rsidRPr="00277F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การคุ้มครองภาวะสุขภาพ</w:t>
            </w:r>
          </w:p>
        </w:tc>
        <w:tc>
          <w:tcPr>
            <w:tcW w:w="2126" w:type="dxa"/>
          </w:tcPr>
          <w:p w:rsidR="0060603D" w:rsidRPr="00392F51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.ผู้ป่วยมีโอกาสติดเชื้อที่แผลผ่าตัดเนื่องจากผิวหนังถูกทำลายจากการผ่าตัด</w:t>
            </w:r>
          </w:p>
        </w:tc>
        <w:tc>
          <w:tcPr>
            <w:tcW w:w="2268" w:type="dxa"/>
          </w:tcPr>
          <w:p w:rsidR="00162310" w:rsidRDefault="00162310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วางแผนป้องกันการ</w:t>
            </w:r>
          </w:p>
          <w:p w:rsidR="0060603D" w:rsidRDefault="00162310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="00293E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เชื้อ</w:t>
            </w:r>
          </w:p>
          <w:p w:rsidR="00293E35" w:rsidRDefault="00293E35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0A6A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เตรียมบริเวณผ่าตัด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pep skin</w:t>
            </w:r>
          </w:p>
          <w:p w:rsidR="00293E35" w:rsidRDefault="00293E35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0A6A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ใช้หลักการพยาบาล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Aseptic technique</w:t>
            </w:r>
          </w:p>
          <w:p w:rsidR="00293E35" w:rsidRPr="00293E35" w:rsidRDefault="00293E35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0A6A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เตรียม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set Dressing</w:t>
            </w:r>
          </w:p>
        </w:tc>
        <w:tc>
          <w:tcPr>
            <w:tcW w:w="4394" w:type="dxa"/>
          </w:tcPr>
          <w:p w:rsidR="000C51C7" w:rsidRPr="000C51C7" w:rsidRDefault="000C51C7" w:rsidP="000C51C7">
            <w:pPr>
              <w:spacing w:after="0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6522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ประเมิน ลักษณะแผลผ่าตัด เช่นลักษณะแผลปวด บวม แดง และร้อน </w:t>
            </w:r>
          </w:p>
          <w:p w:rsidR="0065220E" w:rsidRDefault="000C51C7" w:rsidP="000C51C7">
            <w:pPr>
              <w:spacing w:after="0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6522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ประเมินบันทึกสัญญาณชีพทุก ๔ ชั่วโมง เพื่อติดตามภาวะไข้ </w:t>
            </w:r>
          </w:p>
          <w:p w:rsidR="000C51C7" w:rsidRDefault="000C51C7" w:rsidP="000C51C7">
            <w:pPr>
              <w:spacing w:after="0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="006522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ประเมินภาวะติดเชื้อในร่างกายสังเกตสิ่งผิดปกติบริเวณแผลผ่าตัดเช่น รอยแดง หนองปนเลือด ที่ออกจากแผล </w:t>
            </w:r>
          </w:p>
          <w:p w:rsidR="000C51C7" w:rsidRPr="000C51C7" w:rsidRDefault="0065220E" w:rsidP="000C51C7">
            <w:pPr>
              <w:spacing w:after="0"/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๔. </w:t>
            </w:r>
            <w:r w:rsidR="000C51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ดูแลให้ยา </w:t>
            </w:r>
            <w:r w:rsidR="000C51C7">
              <w:rPr>
                <w:rFonts w:ascii="TH SarabunIT๙" w:hAnsi="TH SarabunIT๙" w:cs="TH SarabunIT๙"/>
                <w:sz w:val="32"/>
                <w:szCs w:val="32"/>
              </w:rPr>
              <w:t xml:space="preserve">ATB </w:t>
            </w:r>
            <w:r w:rsidR="000C51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ตามแผนการรักษา</w:t>
            </w:r>
          </w:p>
          <w:p w:rsidR="000C51C7" w:rsidRPr="000C51C7" w:rsidRDefault="000C51C7" w:rsidP="000C51C7">
            <w:pPr>
              <w:spacing w:after="0"/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6522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แนะนำห้ามแกะเกาแผลห้ามเปิดแผลเองระวังไม่ให้แผลเปียกน้ำ </w:t>
            </w:r>
          </w:p>
          <w:p w:rsidR="0060603D" w:rsidRPr="00392F51" w:rsidRDefault="000C51C7" w:rsidP="000C51C7">
            <w:pPr>
              <w:pStyle w:val="a7"/>
              <w:spacing w:after="0"/>
              <w:ind w:left="0"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6522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ทำความสะอาดแผลผ่าตัดด้วยวิธีปราศจากเชื้อ ให้การพยาบาลโดยยึดหลัก </w:t>
            </w:r>
            <w:r w:rsidRPr="000C51C7">
              <w:rPr>
                <w:rFonts w:ascii="TH SarabunIT๙" w:hAnsi="TH SarabunIT๙" w:cs="TH SarabunIT๙"/>
                <w:sz w:val="32"/>
                <w:szCs w:val="32"/>
              </w:rPr>
              <w:t>Aseptic Technique</w:t>
            </w:r>
          </w:p>
        </w:tc>
        <w:tc>
          <w:tcPr>
            <w:tcW w:w="2977" w:type="dxa"/>
          </w:tcPr>
          <w:p w:rsidR="000C51C7" w:rsidRPr="000C51C7" w:rsidRDefault="0060603D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C51C7" w:rsidRPr="000C51C7">
              <w:rPr>
                <w:rFonts w:ascii="TH SarabunIT๙" w:hAnsi="TH SarabunIT๙" w:cs="TH SarabunIT๙"/>
                <w:sz w:val="32"/>
                <w:szCs w:val="32"/>
              </w:rPr>
              <w:t>Goal:</w:t>
            </w:r>
            <w:r w:rsidR="002D3E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C51C7"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แผลผ่าตัดไม่ติดเชื้อ</w:t>
            </w:r>
          </w:p>
          <w:p w:rsidR="000C51C7" w:rsidRPr="000C51C7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C51C7">
              <w:rPr>
                <w:rFonts w:ascii="TH SarabunIT๙" w:hAnsi="TH SarabunIT๙" w:cs="TH SarabunIT๙"/>
                <w:sz w:val="32"/>
                <w:szCs w:val="32"/>
              </w:rPr>
              <w:t xml:space="preserve"> Outcome :</w:t>
            </w:r>
          </w:p>
          <w:p w:rsidR="000C51C7" w:rsidRPr="000C51C7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6522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แผลผ่าตัดแห้งดีไม่มีบวม แดง ร้อน หรือ </w:t>
            </w:r>
            <w:r w:rsidRPr="000C51C7">
              <w:rPr>
                <w:rFonts w:ascii="TH SarabunIT๙" w:hAnsi="TH SarabunIT๙" w:cs="TH SarabunIT๙"/>
                <w:sz w:val="32"/>
                <w:szCs w:val="32"/>
              </w:rPr>
              <w:t xml:space="preserve">discharge 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ออกจากแผล</w:t>
            </w:r>
          </w:p>
          <w:p w:rsidR="0060603D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6522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ผู้ป่วยไม่มีไข้ ชีพจร ปกติ ไม่มี </w:t>
            </w:r>
            <w:r w:rsidRPr="000C51C7">
              <w:rPr>
                <w:rFonts w:ascii="TH SarabunIT๙" w:hAnsi="TH SarabunIT๙" w:cs="TH SarabunIT๙"/>
                <w:sz w:val="32"/>
                <w:szCs w:val="32"/>
              </w:rPr>
              <w:t xml:space="preserve">signs </w:t>
            </w:r>
            <w:r w:rsidRPr="000C51C7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การติดเชื้อ</w:t>
            </w:r>
          </w:p>
          <w:p w:rsidR="000C51C7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C51C7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C51C7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C51C7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C51C7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C51C7" w:rsidRPr="00392F51" w:rsidRDefault="000C51C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0603D" w:rsidRPr="00392F51" w:rsidTr="00D8144C">
        <w:tc>
          <w:tcPr>
            <w:tcW w:w="3369" w:type="dxa"/>
          </w:tcPr>
          <w:p w:rsidR="0060603D" w:rsidRPr="00FA3478" w:rsidRDefault="00277F38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๗</w:t>
            </w:r>
            <w:r w:rsidR="00FA347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FA347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การวางแผนจำหน่ายและการดูแลต่อเนื่อง</w:t>
            </w:r>
          </w:p>
        </w:tc>
        <w:tc>
          <w:tcPr>
            <w:tcW w:w="2126" w:type="dxa"/>
          </w:tcPr>
          <w:p w:rsidR="00FA3478" w:rsidRDefault="00FA3478" w:rsidP="003D13D5">
            <w:pPr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ผู้ป่วยขาดความรู้เกี่ยวกับการดูแลตนเองต่อเนื่องที่บ้าน</w:t>
            </w:r>
          </w:p>
          <w:p w:rsidR="0060603D" w:rsidRPr="00392F51" w:rsidRDefault="0060603D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60603D" w:rsidRDefault="000A6AE7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ประสานการดูแ</w:t>
            </w:r>
            <w:r w:rsidR="008703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="004D26F5" w:rsidRPr="004D26F5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ต่อเนื่องกับสหสาขาวิชาชีพอื่นๆ</w:t>
            </w:r>
          </w:p>
          <w:p w:rsidR="004D26F5" w:rsidRDefault="004D26F5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0A6A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นักโภชนากร</w:t>
            </w:r>
          </w:p>
          <w:p w:rsidR="004D26F5" w:rsidRDefault="004D26F5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 w:rsidR="000A6A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เภสัชกร</w:t>
            </w:r>
          </w:p>
          <w:p w:rsidR="004D26F5" w:rsidRPr="00392F51" w:rsidRDefault="004D26F5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0A6A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สิทธิบัตร</w:t>
            </w:r>
          </w:p>
        </w:tc>
        <w:tc>
          <w:tcPr>
            <w:tcW w:w="4394" w:type="dxa"/>
          </w:tcPr>
          <w:p w:rsidR="00FA3478" w:rsidRPr="00FA3478" w:rsidRDefault="00FA3478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๑.ประเมินความสามารถในการดูแลตนเอง แบบแผนการดำเนินชีวิตที่มีความเสี่ยงต่อการเกิดภาวะแทรกซ้อนหลังทำผ่าตัด </w:t>
            </w:r>
          </w:p>
          <w:p w:rsidR="00FA3478" w:rsidRPr="00FA3478" w:rsidRDefault="00FA3478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>๒.ให้คำแนะนำการปฏิบัติตัวขณะกลับไปอยู่บ้าน ได้แก่ การดูแลแผลผ่าตัด การตัดไหมตามนัด การพักผ่อนอย่างเพียงพอ การรับประทานอาหารที่มีประโยชน์ การรับประทานยาตาม คำสั่งแพทย์ ควรงดการมีเพศสัมพันธ์ใน</w:t>
            </w: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ระยะ ๖ สัปดาห์หลังผ่าตัด หรือก่อนการมาตรวจตามนัด เพื่อป้องกันเลือดออกและการติดเชื้อทางช่องคลอด การทำจิตใจให้เบิกบานแจ่มใส ไม่เครียด </w:t>
            </w:r>
          </w:p>
          <w:p w:rsidR="00FA3478" w:rsidRPr="00FA3478" w:rsidRDefault="00FA3478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๓.ให้คำแนะนำเรื่องการเว้นระยะการมีบุตรไปก่อนเพื่อให้ร่างกายได้ฟื้นฟูสภาพก่อนตั้งครรภ์ ครั้งต่อไป โดยให้คุมกำเนิดอย่างน้อย ๖ เดือนถึง ๑ ปี </w:t>
            </w:r>
          </w:p>
          <w:p w:rsidR="00FA3478" w:rsidRPr="00FA3478" w:rsidRDefault="00FA3478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๔.ให้คำแนะนำป้องกันการตั้งครรภ์นอกมดลูกโรคติดต่อทางเพศสัมพันธ์ เช่น ตกขาวมีกลิ่นเหม็น สีเหลืองปนหนองจำนวนมาก คันในช่องคลอด หากมีอาการเหล่านี้ควรรับการรักษาตั้งแต่เริ่มแรกเพื่อป้องกันการอักเสบติดเชื้อที่อาจลุกลามไปยังท่อนำไข่จนทำให้ท่อนำไข่ตีบตันหรือเกิดพังผืดอันเป็นสาเหตุของการตั้งครรภ์นอกมดลูกได้ </w:t>
            </w:r>
          </w:p>
          <w:p w:rsidR="00FA3478" w:rsidRDefault="00FA3478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>๕.แนะนำสังเกตอาการผิดปกติที่ควรมาพบแพทย์ก่อนวันนัด เช่น มีไข้สูง ปวดท้องมาก แผลอักเสบบวมแดง หรือมีเลือดออกทางช่องคลอด และการมาตรวจตามนัด</w:t>
            </w:r>
          </w:p>
          <w:p w:rsidR="0060603D" w:rsidRPr="00392F51" w:rsidRDefault="0060603D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:rsidR="00FA3478" w:rsidRPr="00FA3478" w:rsidRDefault="00FA3478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Goal: </w:t>
            </w: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ผู้ป่วยและญาติเข้าใจการปฏิบัติตนเมื่อหลังจำหน่ายกลับบ้าน</w:t>
            </w:r>
          </w:p>
          <w:p w:rsidR="00FA3478" w:rsidRDefault="00FA3478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</w:rPr>
              <w:t xml:space="preserve"> Outcome : </w:t>
            </w: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ผู้ป่วยและ</w:t>
            </w: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ญาติสามารถตอบคำถามเกี่ยวกับการปฏิบัติตนหลังจำหน่ายได้ถูกต้องอย่างน้อย ๘๕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A3478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  <w:p w:rsidR="0060603D" w:rsidRPr="00392F51" w:rsidRDefault="0060603D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A3478" w:rsidRPr="00392F51" w:rsidTr="00D8144C">
        <w:tc>
          <w:tcPr>
            <w:tcW w:w="3369" w:type="dxa"/>
          </w:tcPr>
          <w:p w:rsidR="00FA3478" w:rsidRDefault="00FA3478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</w:t>
            </w:r>
            <w:r w:rsidR="00277F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มาตรฐานที่ ๘</w:t>
            </w:r>
            <w:r w:rsidR="007D1267" w:rsidRPr="007D12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7D12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การให้ข้อมูลและความรู้สุขภาพ</w:t>
            </w: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B46EF3" w:rsidRPr="007D1267" w:rsidRDefault="00B46EF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FA3478" w:rsidRDefault="00FA3478" w:rsidP="003D13D5">
            <w:pPr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๖.ผู้ป่วยและญาติมีความวิตกกังวลเกี่ยวกับอาการและการรักษาด้วยการผ่าตัด</w:t>
            </w:r>
          </w:p>
        </w:tc>
        <w:tc>
          <w:tcPr>
            <w:tcW w:w="2268" w:type="dxa"/>
          </w:tcPr>
          <w:p w:rsidR="00FA3478" w:rsidRPr="00392F51" w:rsidRDefault="004D26F5" w:rsidP="000C51C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26F5">
              <w:rPr>
                <w:rFonts w:ascii="TH SarabunIT๙" w:hAnsi="TH SarabunIT๙" w:cs="TH SarabunIT๙"/>
                <w:sz w:val="32"/>
                <w:szCs w:val="32"/>
                <w:cs/>
              </w:rPr>
              <w:t>ให้ข้อมูล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เกี่ยวกับโรคตั้งครรภ์นอกมดลูก</w:t>
            </w:r>
          </w:p>
        </w:tc>
        <w:tc>
          <w:tcPr>
            <w:tcW w:w="4394" w:type="dxa"/>
          </w:tcPr>
          <w:p w:rsidR="00FA3478" w:rsidRPr="00FA3478" w:rsidRDefault="00FA3478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๑.สร้างสัมพันธภาพ พูดคุยและซักถามผู้ป่วยและญาติเพื่อเปิดโอกาสให้ผู้ป่วยและญาติบอความรู้สึก และความวิตกกังวล </w:t>
            </w:r>
          </w:p>
          <w:p w:rsidR="00FA3478" w:rsidRPr="00FA3478" w:rsidRDefault="00FA3478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>๒.ให้ข้อมูลเรื่องการผ่าตัดเร่งด่วน และสาเหตุ เนื่องจากภาวะช็อกจากการตั้งครรภ์นอกมดลูก เพื่อให้เข้าใจการดำเนินของโรค และเพื่อป้องกันภาวะแทรกซ้อนที่รุนแรง</w:t>
            </w:r>
          </w:p>
          <w:p w:rsidR="00FA3478" w:rsidRPr="00FA3478" w:rsidRDefault="00FA3478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>๓.อธิบายเหตุผลในการเตรียมความพร้อมด้านร่างกายให้ผู้ป่วยและญาติทราบ ได้แก่ การเตรียม บริเวณผ่าตัด การใส่สายสวนปัสสาวะ การเจาะเลือด การงดน้ำและอาหาร การให้สารน้ำ และการให้เลือด</w:t>
            </w:r>
          </w:p>
          <w:p w:rsidR="00FA3478" w:rsidRDefault="00FA3478" w:rsidP="00FA3478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๔.ให้ข้อมูลถึงการให้ยาระงับความรู้สึกขณะผ่าตัด การให้ยาระงับปวดหลังออกจากห้องผ่าตัด และการดูแลเพื่อลดความกังวลแก่ผู้ป่วยและญาติ</w:t>
            </w:r>
          </w:p>
        </w:tc>
        <w:tc>
          <w:tcPr>
            <w:tcW w:w="2977" w:type="dxa"/>
          </w:tcPr>
          <w:p w:rsidR="00FA3478" w:rsidRPr="00FA3478" w:rsidRDefault="00FA3478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Goal: </w:t>
            </w: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ผู้ป่วยและญาติคลายความวิตกกังวล เข้าใจแผนการรักษา</w:t>
            </w:r>
          </w:p>
          <w:p w:rsidR="00FA3478" w:rsidRPr="00FA3478" w:rsidRDefault="00FA3478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</w:rPr>
              <w:t>Outcome :</w:t>
            </w:r>
          </w:p>
          <w:p w:rsidR="00FA3478" w:rsidRPr="00FA3478" w:rsidRDefault="00FA3478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๑.สีหน้าคลายความวิตกกังวล </w:t>
            </w:r>
          </w:p>
          <w:p w:rsidR="00FA3478" w:rsidRDefault="00FA3478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t>๒.เข้าใจและให้ความ</w:t>
            </w:r>
            <w:r w:rsidRPr="00FA347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ร่วมมือตามแผนการรักษา</w:t>
            </w:r>
          </w:p>
          <w:p w:rsidR="007D1267" w:rsidRDefault="007D1267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267" w:rsidRDefault="007D1267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267" w:rsidRDefault="007D1267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267" w:rsidRDefault="007D1267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267" w:rsidRDefault="007D1267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267" w:rsidRDefault="007D1267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267" w:rsidRDefault="007D1267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267" w:rsidRDefault="007D1267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267" w:rsidRDefault="007D1267" w:rsidP="00FA347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603D" w:rsidRPr="00392F51" w:rsidTr="00D8144C">
        <w:tc>
          <w:tcPr>
            <w:tcW w:w="3369" w:type="dxa"/>
          </w:tcPr>
          <w:p w:rsidR="00C00513" w:rsidRDefault="00C00513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0603D" w:rsidRPr="007D1267" w:rsidRDefault="007D1267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12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="00277F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๙</w:t>
            </w:r>
            <w:r w:rsidRPr="007D12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การสร้างเสริมสุขภาพ</w:t>
            </w:r>
          </w:p>
        </w:tc>
        <w:tc>
          <w:tcPr>
            <w:tcW w:w="2126" w:type="dxa"/>
          </w:tcPr>
          <w:p w:rsidR="00B46EF3" w:rsidRDefault="00B46EF3" w:rsidP="007D5EA2">
            <w:pPr>
              <w:pStyle w:val="a6"/>
              <w:rPr>
                <w:rFonts w:ascii="TH SarabunIT๙" w:eastAsia="AngsanaNew" w:hAnsi="TH SarabunIT๙" w:cs="TH SarabunIT๙"/>
                <w:sz w:val="32"/>
                <w:szCs w:val="32"/>
              </w:rPr>
            </w:pPr>
          </w:p>
          <w:p w:rsidR="0060603D" w:rsidRPr="007D5EA2" w:rsidRDefault="007D1267" w:rsidP="007D5EA2">
            <w:pPr>
              <w:pStyle w:val="a6"/>
              <w:rPr>
                <w:rFonts w:ascii="TH SarabunIT๙" w:eastAsia="AngsanaNew" w:hAnsi="TH SarabunIT๙" w:cs="TH SarabunIT๙"/>
                <w:sz w:val="32"/>
                <w:szCs w:val="32"/>
                <w:cs/>
              </w:rPr>
            </w:pPr>
            <w:r w:rsidRPr="007D5EA2">
              <w:rPr>
                <w:rFonts w:ascii="TH SarabunIT๙" w:eastAsia="AngsanaNew" w:hAnsi="TH SarabunIT๙" w:cs="TH SarabunIT๙"/>
                <w:sz w:val="32"/>
                <w:szCs w:val="32"/>
                <w:cs/>
              </w:rPr>
              <w:t>การวางแผนการจำหน่าย</w:t>
            </w:r>
          </w:p>
        </w:tc>
        <w:tc>
          <w:tcPr>
            <w:tcW w:w="2268" w:type="dxa"/>
          </w:tcPr>
          <w:p w:rsidR="007D5EA2" w:rsidRDefault="007D5EA2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Pr="00392F51" w:rsidRDefault="004D26F5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ปฏิบัติตาม</w:t>
            </w:r>
            <w:r w:rsidRPr="004D26F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หลัก </w:t>
            </w:r>
            <w:r w:rsidRPr="004D26F5">
              <w:rPr>
                <w:rFonts w:ascii="TH SarabunIT๙" w:hAnsi="TH SarabunIT๙" w:cs="TH SarabunIT๙"/>
                <w:sz w:val="32"/>
                <w:szCs w:val="32"/>
              </w:rPr>
              <w:t>DMETHOD</w:t>
            </w:r>
          </w:p>
        </w:tc>
        <w:tc>
          <w:tcPr>
            <w:tcW w:w="4394" w:type="dxa"/>
          </w:tcPr>
          <w:p w:rsidR="007D5EA2" w:rsidRDefault="007D5EA2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D1267" w:rsidRPr="007D1267" w:rsidRDefault="007D1267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ให้ความรู้ส่งเสริมสุขภาพ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ยึดหลัก </w:t>
            </w:r>
            <w:r w:rsidRPr="007D1267">
              <w:rPr>
                <w:rFonts w:ascii="TH SarabunIT๙" w:hAnsi="TH SarabunIT๙" w:cs="TH SarabunIT๙"/>
                <w:sz w:val="32"/>
                <w:szCs w:val="32"/>
              </w:rPr>
              <w:t xml:space="preserve">DMETHOD 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มีรายละเอียดดังต่อไปนี้</w:t>
            </w:r>
          </w:p>
          <w:p w:rsidR="007D1267" w:rsidRPr="007D1267" w:rsidRDefault="007D1267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D1267">
              <w:rPr>
                <w:rFonts w:ascii="TH SarabunIT๙" w:hAnsi="TH SarabunIT๙" w:cs="TH SarabunIT๙"/>
                <w:sz w:val="32"/>
                <w:szCs w:val="32"/>
              </w:rPr>
              <w:t xml:space="preserve">            D : Disease 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ให้ความรู้ผู้ป่วยและญาติเกี่ยวกับโรค ดังนี้ ภาวะตั้งครรภ์นอกมดลูกเป็นภาวะฉุกเฉิน ถ้ามีอาการปวดท้อง ควรรีบพบแพทย์ อาจเกิดภาวะช็อกจากการเสียเลือดจากมีเลือดคั่งในช่องท้อง มีอันตรายรุนแรงถึงขั้นเสียชีวิตได้</w:t>
            </w:r>
          </w:p>
          <w:p w:rsidR="007D1267" w:rsidRDefault="007D1267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D1267">
              <w:rPr>
                <w:rFonts w:ascii="TH SarabunIT๙" w:hAnsi="TH SarabunIT๙" w:cs="TH SarabunIT๙"/>
                <w:sz w:val="32"/>
                <w:szCs w:val="32"/>
              </w:rPr>
              <w:t xml:space="preserve">            M : Medication 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ให้ความรู้ผู้ป่วยและญาติเกี่ยวกับยาที่ได้รับ ควรรับประทานยาต่อเนื่องตามแผนการรักษาของแพทย์ และทราบถึงผลข้างเคียงต่างๆ</w:t>
            </w:r>
          </w:p>
          <w:p w:rsidR="007D1267" w:rsidRPr="007D1267" w:rsidRDefault="007D1267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D1267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            E : Environment/Economic 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ให้ความรู้ผู้ป่วยและญาติเกี่ยวกับการจัดการสิ่งแวดล้อมที่บ้านที่เหมาะสม อากาศถ่ายเทสะดวก ป้องกันการติดเชื้อ</w:t>
            </w:r>
          </w:p>
          <w:p w:rsidR="007D1267" w:rsidRPr="007D1267" w:rsidRDefault="007D1267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D1267">
              <w:rPr>
                <w:rFonts w:ascii="TH SarabunIT๙" w:hAnsi="TH SarabunIT๙" w:cs="TH SarabunIT๙"/>
                <w:sz w:val="32"/>
                <w:szCs w:val="32"/>
              </w:rPr>
              <w:t xml:space="preserve">           T : Treatment 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ให้ความรู้ผู้ป่วยและญาติเพื่อให้เข้าเป้าหมายการรักษา เฝ้าระวัง สังเกตอาการที่ผิดปกติของตนเอง ที่ต้องมาพบแพทย์ก่อนนัด เช่น มีไข้ แผลซึม ปวดท้อง การดูแลแผลผ่าตัดและครบตัดไหมสถานบริการใกล้บ้าน</w:t>
            </w:r>
          </w:p>
          <w:p w:rsidR="007D1267" w:rsidRPr="007D1267" w:rsidRDefault="007D1267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D1267">
              <w:rPr>
                <w:rFonts w:ascii="TH SarabunIT๙" w:hAnsi="TH SarabunIT๙" w:cs="TH SarabunIT๙"/>
                <w:sz w:val="32"/>
                <w:szCs w:val="32"/>
              </w:rPr>
              <w:t xml:space="preserve">           H : Health 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ให้ความรู้ผู้ป่วยและญาติเข้าใจภาวะสุขภาพและโรค การดูแลแผลหลังผ่าตัด การวางแผนการตั้งครรภ์ การฝากครรภ์ติดตามอาการผิดปกติ ป้องกันการตั้งครรภ์นอกมดลูกซ้ำ</w:t>
            </w:r>
          </w:p>
          <w:p w:rsidR="007D1267" w:rsidRPr="007D1267" w:rsidRDefault="007D1267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7D1267">
              <w:rPr>
                <w:rFonts w:ascii="TH SarabunIT๙" w:hAnsi="TH SarabunIT๙" w:cs="TH SarabunIT๙"/>
                <w:sz w:val="32"/>
                <w:szCs w:val="32"/>
              </w:rPr>
              <w:t xml:space="preserve">          O : Out of patient referral 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ให้ความรู้ผู้ป่วยและญาติเพื่อให้เข้าใจและเห็นความสำคัญของการมาตรวจตามนัด ถ้ามีอาการผิดปกติให้มาตรวจก่อนนัด และหากมีอาการฉุก</w:t>
            </w:r>
            <w:r w:rsidR="009C7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>ฉินสามารถรับบริการสถานบริการใกล้บ้านได้</w:t>
            </w:r>
          </w:p>
          <w:p w:rsidR="007D1267" w:rsidRPr="00384D5A" w:rsidRDefault="007D1267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1267">
              <w:rPr>
                <w:rFonts w:ascii="TH SarabunIT๙" w:hAnsi="TH SarabunIT๙" w:cs="TH SarabunIT๙"/>
                <w:sz w:val="32"/>
                <w:szCs w:val="32"/>
              </w:rPr>
              <w:t xml:space="preserve">         D : Diet </w:t>
            </w:r>
            <w:r w:rsidRPr="007D1267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ให้ความรู้ผู้ป่วยและญาติเข้าใจในการเลือกรับประทานอาหารให้เหมาะสมกับโรค เช่น เลือกรับประทานหารที่มีประโยชน์ หลีกเลี่ยงอาหารหมักดองในช่วง ๗ วันแรกหลังผ่าตัด ที่ยังไม่ตัดไหม</w:t>
            </w:r>
            <w:r w:rsidR="00384D5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84D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และรับประทานอาหารที่มีโปรตีน/ผลไม้วิตามินซีที่ส่งเสริมการหายของแผล</w:t>
            </w:r>
          </w:p>
          <w:p w:rsidR="00BC21DA" w:rsidRPr="00392F51" w:rsidRDefault="00BC21DA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:rsidR="00C00513" w:rsidRPr="00A74A70" w:rsidRDefault="00C00513" w:rsidP="00A74A7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B3DD8" w:rsidRPr="00A74A70" w:rsidRDefault="00DB3DD8" w:rsidP="00A74A7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A74A70">
              <w:rPr>
                <w:rFonts w:ascii="TH SarabunIT๙" w:hAnsi="TH SarabunIT๙" w:cs="TH SarabunIT๙"/>
                <w:sz w:val="32"/>
                <w:szCs w:val="32"/>
              </w:rPr>
              <w:t xml:space="preserve">Goal: </w:t>
            </w:r>
            <w:r w:rsidRPr="00A74A70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ผู้ป่วยได้รับการวางแผนจำหน่าย</w:t>
            </w:r>
          </w:p>
          <w:p w:rsidR="00DB3DD8" w:rsidRPr="00A74A70" w:rsidRDefault="00DB3DD8" w:rsidP="00A74A70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4A70">
              <w:rPr>
                <w:rFonts w:ascii="TH SarabunIT๙" w:hAnsi="TH SarabunIT๙" w:cs="TH SarabunIT๙"/>
                <w:sz w:val="32"/>
                <w:szCs w:val="32"/>
              </w:rPr>
              <w:t xml:space="preserve">Outcome : </w:t>
            </w:r>
            <w:r w:rsidRPr="00A74A70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ผู้ป่วยตอบคำถาม</w:t>
            </w:r>
            <w:r w:rsidR="00B36AF2" w:rsidRPr="00A74A70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และปฏิบัติ</w:t>
            </w:r>
            <w:r w:rsidRPr="00A74A70">
              <w:rPr>
                <w:rFonts w:ascii="TH SarabunIT๙" w:hAnsi="TH SarabunIT๙" w:cs="TH SarabunIT๙"/>
                <w:sz w:val="32"/>
                <w:szCs w:val="32"/>
                <w:cs/>
              </w:rPr>
              <w:t>ได้ถูกต้อง</w:t>
            </w:r>
          </w:p>
          <w:p w:rsidR="00DB3DD8" w:rsidRDefault="00DB3DD8" w:rsidP="00DB3D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Default="0060603D" w:rsidP="003D13D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Pr="00392F51" w:rsidRDefault="0060603D" w:rsidP="003D13D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603D" w:rsidRPr="00392F51" w:rsidTr="00D8144C">
        <w:tc>
          <w:tcPr>
            <w:tcW w:w="3369" w:type="dxa"/>
          </w:tcPr>
          <w:p w:rsidR="00277F38" w:rsidRPr="00277F38" w:rsidRDefault="007D1267" w:rsidP="00277F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12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มาตรฐานที่ </w:t>
            </w:r>
            <w:r w:rsidR="00277F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๑๐ </w:t>
            </w:r>
            <w:r w:rsidR="009C7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การพิทักษ์สิทธิ</w:t>
            </w:r>
          </w:p>
          <w:p w:rsidR="0060603D" w:rsidRPr="007D1267" w:rsidRDefault="0060603D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0603D" w:rsidRPr="007D1267" w:rsidRDefault="0060603D" w:rsidP="003D13D5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0603D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0603D" w:rsidRPr="00392F51" w:rsidRDefault="0060603D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277F38" w:rsidRPr="00277F38" w:rsidRDefault="00277F38" w:rsidP="00277F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7F3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77F38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 w:rsidR="009C7B9C">
              <w:rPr>
                <w:rFonts w:ascii="TH SarabunIT๙" w:hAnsi="TH SarabunIT๙" w:cs="TH SarabunIT๙"/>
                <w:sz w:val="32"/>
                <w:szCs w:val="32"/>
                <w:cs/>
              </w:rPr>
              <w:t>ู้ป่วยเสี่ยงต่อการถูกละเมิดสิทธ</w:t>
            </w:r>
            <w:r w:rsidR="009C7B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</w:p>
          <w:p w:rsidR="0060603D" w:rsidRPr="00392F51" w:rsidRDefault="0060603D" w:rsidP="007D126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277F38" w:rsidRPr="00277F38" w:rsidRDefault="00277F38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77F3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77F38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การปฐมนิเทศแรกรับ</w:t>
            </w:r>
          </w:p>
          <w:p w:rsidR="0060603D" w:rsidRPr="00392F51" w:rsidRDefault="00277F38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77F3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77F3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การจัดสิ่งแวดล้อมให้เหมาะสมกับการให้บริการ</w:t>
            </w:r>
          </w:p>
        </w:tc>
        <w:tc>
          <w:tcPr>
            <w:tcW w:w="4394" w:type="dxa"/>
          </w:tcPr>
          <w:p w:rsidR="00277F38" w:rsidRPr="00277F38" w:rsidRDefault="00277F38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77F38">
              <w:rPr>
                <w:rFonts w:ascii="TH SarabunIT๙" w:hAnsi="TH SarabunIT๙" w:cs="TH SarabunIT๙"/>
                <w:sz w:val="32"/>
                <w:szCs w:val="32"/>
                <w:cs/>
              </w:rPr>
              <w:t>1. แรกรับให้คำแนะนำผู้ป่วยและญาติด้วยความเป็นกันเอง</w:t>
            </w:r>
          </w:p>
          <w:p w:rsidR="00277F38" w:rsidRPr="00277F38" w:rsidRDefault="009C7B9C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2. ตรวจสอบสิทธิ</w:t>
            </w:r>
            <w:r w:rsidR="00277F38" w:rsidRPr="00277F38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ในการรักษาพยาบาล</w:t>
            </w:r>
          </w:p>
          <w:p w:rsidR="00277F38" w:rsidRDefault="00277F38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77F38">
              <w:rPr>
                <w:rFonts w:ascii="TH SarabunIT๙" w:hAnsi="TH SarabunIT๙" w:cs="TH SarabunIT๙"/>
                <w:sz w:val="32"/>
                <w:szCs w:val="32"/>
                <w:cs/>
              </w:rPr>
              <w:t>3. ก่</w:t>
            </w:r>
            <w:r w:rsidR="00100A0B">
              <w:rPr>
                <w:rFonts w:ascii="TH SarabunIT๙" w:hAnsi="TH SarabunIT๙" w:cs="TH SarabunIT๙"/>
                <w:sz w:val="32"/>
                <w:szCs w:val="32"/>
                <w:cs/>
              </w:rPr>
              <w:t>อนให้บริการทุกครั้ง ขออนุญาตผู้ป่วย</w:t>
            </w:r>
            <w:r w:rsidRPr="00277F38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ก่อนทุกครั้ง</w:t>
            </w:r>
          </w:p>
          <w:p w:rsidR="00100A0B" w:rsidRPr="00277F38" w:rsidRDefault="00100A0B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๔. </w:t>
            </w:r>
            <w:r w:rsidRPr="00100A0B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ให้ผู้ป่วยและครอบครัวมีส่วนร่วมในการตัดสินใจรับการรักษาพยาบาลภายใต้ข้อมูลที่ครบถ้วนชัดเจน</w:t>
            </w:r>
          </w:p>
          <w:p w:rsidR="00100A0B" w:rsidRDefault="00100A0B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9C7B9C">
              <w:rPr>
                <w:rFonts w:ascii="TH SarabunIT๙" w:hAnsi="TH SarabunIT๙" w:cs="TH SarabunIT๙"/>
                <w:sz w:val="32"/>
                <w:szCs w:val="32"/>
                <w:cs/>
              </w:rPr>
              <w:t>. มีป้ายประกาศพิทักษ์สิทธิ</w:t>
            </w:r>
            <w:r w:rsidR="00277F38" w:rsidRPr="00277F38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ให้ผู้ป่วยและญาติสามารถมองเห็นและอ่านได้ชัดเจน</w:t>
            </w:r>
          </w:p>
          <w:p w:rsidR="00A1393A" w:rsidRPr="00392F51" w:rsidRDefault="00A1393A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:rsidR="00DB3DD8" w:rsidRPr="00470893" w:rsidRDefault="00DB3DD8" w:rsidP="00470893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470893">
              <w:rPr>
                <w:rFonts w:ascii="TH SarabunIT๙" w:hAnsi="TH SarabunIT๙" w:cs="TH SarabunIT๙"/>
                <w:sz w:val="32"/>
                <w:szCs w:val="32"/>
              </w:rPr>
              <w:t>Goal :</w:t>
            </w:r>
          </w:p>
          <w:p w:rsidR="00277F38" w:rsidRPr="00470893" w:rsidRDefault="00277F38" w:rsidP="00470893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08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7B9C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ผู้ป่วยได้รับการพิทักษ์สิทธิ</w:t>
            </w:r>
            <w:r w:rsidRPr="00470893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ครบถ้วน</w:t>
            </w:r>
            <w:r w:rsidR="00BC21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ตามแนวทางปฏิบัติ</w:t>
            </w:r>
          </w:p>
          <w:p w:rsidR="00DB3DD8" w:rsidRPr="00277F38" w:rsidRDefault="00DB3DD8" w:rsidP="00277F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Outcome:</w:t>
            </w:r>
            <w:r w:rsidR="004708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ผู้ป่วยทราบสิทธิผู้ป่วย</w:t>
            </w:r>
          </w:p>
          <w:p w:rsidR="0060603D" w:rsidRPr="00392F51" w:rsidRDefault="0060603D" w:rsidP="007D1267">
            <w:pPr>
              <w:shd w:val="clear" w:color="auto" w:fill="FFFFFF"/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603D" w:rsidRPr="00392F51" w:rsidTr="00D8144C">
        <w:tc>
          <w:tcPr>
            <w:tcW w:w="3369" w:type="dxa"/>
          </w:tcPr>
          <w:p w:rsidR="0060603D" w:rsidRPr="00277F38" w:rsidRDefault="00277F38" w:rsidP="00277F38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77F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277F3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  <w:r w:rsidRPr="00277F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77F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การบันทึกทางการพยาบาล</w:t>
            </w:r>
          </w:p>
        </w:tc>
        <w:tc>
          <w:tcPr>
            <w:tcW w:w="2126" w:type="dxa"/>
          </w:tcPr>
          <w:p w:rsidR="00100A0B" w:rsidRPr="001F0CB1" w:rsidRDefault="00100A0B" w:rsidP="001F0CB1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0CB1">
              <w:rPr>
                <w:rFonts w:ascii="TH SarabunIT๙" w:hAnsi="TH SarabunIT๙" w:cs="TH SarabunIT๙"/>
                <w:sz w:val="32"/>
                <w:szCs w:val="32"/>
                <w:cs/>
              </w:rPr>
              <w:t>- การบันทึกทางการพยาบาลไม่ครบถ้วนครอบคลุมประเด็นปัญหาสำคัญ</w:t>
            </w:r>
          </w:p>
        </w:tc>
        <w:tc>
          <w:tcPr>
            <w:tcW w:w="2268" w:type="dxa"/>
          </w:tcPr>
          <w:p w:rsidR="0060603D" w:rsidRPr="00100A0B" w:rsidRDefault="00100A0B" w:rsidP="00100A0B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100A0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00A0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การทบทวนการบันทึกทางการพยาบาล</w:t>
            </w:r>
          </w:p>
          <w:p w:rsidR="00100A0B" w:rsidRPr="00100A0B" w:rsidRDefault="00100A0B" w:rsidP="00100A0B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00A0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00A0B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การนิเทศการบันทึกทางการพยาบาล</w:t>
            </w:r>
          </w:p>
        </w:tc>
        <w:tc>
          <w:tcPr>
            <w:tcW w:w="4394" w:type="dxa"/>
          </w:tcPr>
          <w:p w:rsidR="0060603D" w:rsidRDefault="00100A0B" w:rsidP="003D13D5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100A0B">
              <w:rPr>
                <w:rFonts w:ascii="TH SarabunIT๙" w:hAnsi="TH SarabunIT๙" w:cs="TH SarabunIT๙"/>
                <w:sz w:val="32"/>
                <w:szCs w:val="32"/>
                <w:cs/>
              </w:rPr>
              <w:t>1. มอบหมายผู้รับผิดชอบการประเมินคุณภาพกระบวนการพยาบาลลงสู่การปฏิบัติ</w:t>
            </w:r>
          </w:p>
          <w:p w:rsidR="00100A0B" w:rsidRPr="00100A0B" w:rsidRDefault="00100A0B" w:rsidP="00100A0B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100A0B">
              <w:rPr>
                <w:rFonts w:ascii="TH SarabunIT๙" w:hAnsi="TH SarabunIT๙" w:cs="TH SarabunIT๙"/>
                <w:sz w:val="32"/>
                <w:szCs w:val="32"/>
                <w:cs/>
              </w:rPr>
              <w:t>2. การนิเทศการบันทึกทางการพยาบาล</w:t>
            </w:r>
          </w:p>
          <w:p w:rsidR="00100A0B" w:rsidRDefault="00100A0B" w:rsidP="00100A0B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100A0B">
              <w:rPr>
                <w:rFonts w:ascii="TH SarabunIT๙" w:hAnsi="TH SarabunIT๙" w:cs="TH SarabunIT๙"/>
                <w:sz w:val="32"/>
                <w:szCs w:val="32"/>
                <w:cs/>
              </w:rPr>
              <w:t>3. นำมาทบทวนและพัฒนาการบันทึกทางการพยาบาล</w:t>
            </w:r>
          </w:p>
          <w:p w:rsidR="00A1393A" w:rsidRPr="002B2CF2" w:rsidRDefault="00A1393A" w:rsidP="00100A0B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:rsidR="0060603D" w:rsidRDefault="00FD2364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FD2364">
              <w:rPr>
                <w:rFonts w:ascii="TH SarabunIT๙" w:hAnsi="TH SarabunIT๙" w:cs="TH SarabunIT๙"/>
                <w:sz w:val="32"/>
                <w:szCs w:val="32"/>
              </w:rPr>
              <w:t>Goal :</w:t>
            </w:r>
            <w:r w:rsidR="00100A0B" w:rsidRPr="00100A0B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การบันทึกทางการพยาบาลถูกต้อง ครบถ้วน ชัดเจน</w:t>
            </w:r>
          </w:p>
          <w:p w:rsidR="00FD2364" w:rsidRPr="00392F51" w:rsidRDefault="00FD2364" w:rsidP="00277F38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Outcome: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ผลการประเมินบันทึกทางการพยาบาลมากกว่า ๘๕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</w:tr>
    </w:tbl>
    <w:p w:rsidR="0060603D" w:rsidRDefault="0060603D" w:rsidP="00EC1F07">
      <w:pPr>
        <w:spacing w:after="0"/>
        <w:rPr>
          <w:rFonts w:ascii="TH SarabunPSK" w:hAnsi="TH SarabunPSK" w:cs="TH SarabunPSK"/>
        </w:rPr>
      </w:pPr>
    </w:p>
    <w:p w:rsidR="004D26F5" w:rsidRDefault="004D26F5" w:rsidP="00EC1F07">
      <w:pPr>
        <w:spacing w:after="0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8"/>
      </w:tblGrid>
      <w:tr w:rsidR="00A1393A" w:rsidRPr="00392F51" w:rsidTr="007D4DBE">
        <w:trPr>
          <w:trHeight w:val="9345"/>
        </w:trPr>
        <w:tc>
          <w:tcPr>
            <w:tcW w:w="14108" w:type="dxa"/>
          </w:tcPr>
          <w:p w:rsidR="00A1393A" w:rsidRDefault="00A1393A" w:rsidP="007D4DB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๗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เอกสารอ้างอิง (</w:t>
            </w:r>
            <w:r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Reference Document) </w:t>
            </w:r>
          </w:p>
          <w:p w:rsidR="00A1393A" w:rsidRPr="009C7B9C" w:rsidRDefault="00A1393A" w:rsidP="009C7B9C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/>
                <w:cs/>
              </w:rPr>
              <w:t xml:space="preserve">    </w:t>
            </w:r>
            <w:r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ธีระ ทองสง. (๒๕๖๓). </w:t>
            </w:r>
            <w:r w:rsidRPr="009C7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ครรภ์นอกมดลูก</w:t>
            </w:r>
            <w:r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สืบค้น ๔ ธันวาคม ๒๕๖๕. เข้าถึงได้ที่ </w:t>
            </w:r>
            <w:r w:rsidRPr="009C7B9C">
              <w:rPr>
                <w:rFonts w:ascii="TH SarabunIT๙" w:hAnsi="TH SarabunIT๙" w:cs="TH SarabunIT๙"/>
                <w:sz w:val="32"/>
                <w:szCs w:val="32"/>
              </w:rPr>
              <w:t>https://w1.med. cmu.ac.th/obgyn/lessons/ectopic-pregnancy-2/</w:t>
            </w:r>
          </w:p>
          <w:p w:rsidR="00A1393A" w:rsidRPr="009C7B9C" w:rsidRDefault="00446B4A" w:rsidP="009C7B9C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A1393A"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ประกาย สุทธธง.(๒๕๕๖). </w:t>
            </w:r>
            <w:r w:rsidR="00A1393A" w:rsidRPr="009C7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การปฏิบัติตามมาตรฐานการพยาบาล ผู้ป่วยตั้งครรภ์ นอกมดลูก ของ โรงพยาบาลพะเยา.</w:t>
            </w:r>
            <w:r w:rsidR="00A1393A"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พิมพ์ครั้งที่ ๑. พะเยา. โรงพิมพ์พะเยาว์. </w:t>
            </w:r>
          </w:p>
          <w:p w:rsidR="00A1393A" w:rsidRPr="009C7B9C" w:rsidRDefault="00446B4A" w:rsidP="009C7B9C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A1393A"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เสวก วีระเกียรติ. (๒๕๕๖). </w:t>
            </w:r>
            <w:r w:rsidR="00A1393A" w:rsidRPr="009C7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ตำรานรีเวชวิทยา.</w:t>
            </w:r>
            <w:r w:rsidR="00A1393A"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พิมพ์ครั้งที่ ๓. นนทบุรี. บียอนด์ เอนเตอร์ไพรซ์. </w:t>
            </w:r>
          </w:p>
          <w:p w:rsidR="009C7B9C" w:rsidRPr="009C7B9C" w:rsidRDefault="009C7B9C" w:rsidP="009C7B9C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C7B9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:rsidR="00A1393A" w:rsidRPr="009C7B9C" w:rsidRDefault="00A1393A" w:rsidP="009C7B9C">
            <w:pPr>
              <w:pStyle w:val="a6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C7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๘. เอกสารแนบท้าย </w:t>
            </w:r>
            <w:r w:rsidRPr="009C7B9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(Appendix)</w:t>
            </w:r>
          </w:p>
          <w:p w:rsidR="00A1393A" w:rsidRPr="009C7B9C" w:rsidRDefault="00A1393A" w:rsidP="009C7B9C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9C7B9C">
              <w:rPr>
                <w:rFonts w:ascii="TH SarabunIT๙" w:hAnsi="TH SarabunIT๙" w:cs="TH SarabunIT๙"/>
                <w:sz w:val="32"/>
                <w:szCs w:val="32"/>
              </w:rPr>
              <w:t xml:space="preserve">      1. </w:t>
            </w:r>
            <w:r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แบบประเมินเรื่องแนวทางการดูแลผู้ป่วยตั้งครรภ์นอกมดลูก (</w:t>
            </w:r>
            <w:r w:rsidRPr="009C7B9C">
              <w:rPr>
                <w:rFonts w:ascii="TH SarabunIT๙" w:hAnsi="TH SarabunIT๙" w:cs="TH SarabunIT๙"/>
                <w:sz w:val="32"/>
                <w:szCs w:val="32"/>
              </w:rPr>
              <w:t>Ectropic pregnancy)</w:t>
            </w:r>
          </w:p>
          <w:p w:rsidR="00AB1F0C" w:rsidRPr="009C7B9C" w:rsidRDefault="00AB1F0C" w:rsidP="009C7B9C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9C7B9C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9C7B9C" w:rsidRPr="009C7B9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C7B9C">
              <w:rPr>
                <w:rFonts w:ascii="TH SarabunIT๙" w:hAnsi="TH SarabunIT๙" w:cs="TH SarabunIT๙"/>
                <w:sz w:val="32"/>
                <w:szCs w:val="32"/>
              </w:rPr>
              <w:t xml:space="preserve">Flow chart </w:t>
            </w:r>
            <w:r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ผู้ป่วยตั้งครรภ์นอกมดลูก (</w:t>
            </w:r>
            <w:r w:rsidRPr="009C7B9C">
              <w:rPr>
                <w:rFonts w:ascii="TH SarabunIT๙" w:hAnsi="TH SarabunIT๙" w:cs="TH SarabunIT๙"/>
                <w:sz w:val="32"/>
                <w:szCs w:val="32"/>
              </w:rPr>
              <w:t>Ectropic pregnancy)</w:t>
            </w:r>
          </w:p>
          <w:p w:rsidR="00A1393A" w:rsidRPr="009C7B9C" w:rsidRDefault="00AB1F0C" w:rsidP="009C7B9C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๓</w:t>
            </w:r>
            <w:r w:rsidR="00A1393A" w:rsidRPr="009C7B9C">
              <w:rPr>
                <w:rFonts w:ascii="TH SarabunIT๙" w:hAnsi="TH SarabunIT๙" w:cs="TH SarabunIT๙"/>
                <w:sz w:val="32"/>
                <w:szCs w:val="32"/>
                <w:cs/>
              </w:rPr>
              <w:t>. ความรู้เกี่ยวกับโรคตั้งครรภ์นอกมดลูก (</w:t>
            </w:r>
            <w:r w:rsidR="00A1393A" w:rsidRPr="009C7B9C">
              <w:rPr>
                <w:rFonts w:ascii="TH SarabunIT๙" w:hAnsi="TH SarabunIT๙" w:cs="TH SarabunIT๙"/>
                <w:sz w:val="32"/>
                <w:szCs w:val="32"/>
              </w:rPr>
              <w:t>Ectropic pregnancy)</w:t>
            </w:r>
          </w:p>
          <w:p w:rsidR="00A1393A" w:rsidRDefault="00A1393A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  <w:p w:rsidR="009A0F53" w:rsidRPr="009A0F53" w:rsidRDefault="0089032F" w:rsidP="009A0F53">
            <w:pPr>
              <w:pStyle w:val="a7"/>
              <w:spacing w:after="0"/>
              <w:ind w:left="14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๑. </w:t>
            </w:r>
            <w:r w:rsidR="00671CC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="00671C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๓.</w:t>
            </w:r>
          </w:p>
          <w:p w:rsidR="00A1393A" w:rsidRDefault="0089032F" w:rsidP="00576704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          </w:t>
            </w:r>
            <w:r w:rsidR="00576704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>
                  <wp:extent cx="1571625" cy="1571625"/>
                  <wp:effectExtent l="0" t="0" r="0" b="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rcode_78425692_undefined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76704">
              <w:rPr>
                <w:rFonts w:ascii="TH SarabunIT๙" w:hAnsi="TH SarabunIT๙" w:cs="TH SarabunIT๙"/>
                <w:sz w:val="32"/>
                <w:szCs w:val="32"/>
              </w:rPr>
              <w:t xml:space="preserve">           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          </w:t>
            </w:r>
            <w:r w:rsidR="00671CC2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>
                  <wp:extent cx="1514475" cy="1514475"/>
                  <wp:effectExtent l="0" t="0" r="0" b="0"/>
                  <wp:docPr id="3" name="รูปภาพ 3" descr="C:\Users\GYNEHIM\Downloads\CPG ท้องนอกมดลู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YNEHIM\Downloads\CPG ท้องนอกมดลู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A0F53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D6539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</w:t>
            </w:r>
            <w:r w:rsidR="009A0F53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9A0F53" w:rsidRPr="009A0F53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>
                  <wp:extent cx="1543050" cy="1543050"/>
                  <wp:effectExtent l="0" t="0" r="0" b="0"/>
                  <wp:docPr id="6" name="รูปภาพ 6" descr="C:\Users\GYNEHIM\Downloads\ความรู้การตั้งครรภ์นอกมดลู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YNEHIM\Downloads\ความรู้การตั้งครรภ์นอกมดลู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393A" w:rsidRDefault="00A1393A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1393A" w:rsidRDefault="00A1393A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1393A" w:rsidRDefault="00A1393A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1393A" w:rsidRPr="00392F51" w:rsidRDefault="00A1393A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A1393A" w:rsidRPr="00392F51" w:rsidRDefault="00A1393A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D26F5" w:rsidRDefault="004D26F5" w:rsidP="00EC1F07">
      <w:pPr>
        <w:spacing w:after="0"/>
        <w:rPr>
          <w:rFonts w:ascii="TH SarabunPSK" w:hAnsi="TH SarabunPSK" w:cs="TH SarabunPSK"/>
        </w:rPr>
      </w:pPr>
    </w:p>
    <w:p w:rsidR="004D26F5" w:rsidRDefault="004D26F5" w:rsidP="00EC1F07">
      <w:pPr>
        <w:spacing w:after="0"/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8"/>
      </w:tblGrid>
      <w:tr w:rsidR="00926AD4" w:rsidRPr="00392F51" w:rsidTr="007D4DBE">
        <w:trPr>
          <w:trHeight w:val="9345"/>
        </w:trPr>
        <w:tc>
          <w:tcPr>
            <w:tcW w:w="14108" w:type="dxa"/>
          </w:tcPr>
          <w:p w:rsidR="00926AD4" w:rsidRDefault="00926AD4" w:rsidP="007D4DB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26AD4" w:rsidRDefault="00365AAA" w:rsidP="007D4DB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</w:t>
            </w:r>
            <w:r w:rsidR="00926AD4"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เอกสารอ้างอิง (</w:t>
            </w:r>
            <w:r w:rsidR="00926AD4"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Reference Document) </w:t>
            </w:r>
          </w:p>
          <w:p w:rsidR="00926AD4" w:rsidRPr="00926AD4" w:rsidRDefault="00926AD4" w:rsidP="00926AD4">
            <w:pPr>
              <w:pStyle w:val="ad"/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Pr="00926AD4">
              <w:rPr>
                <w:rFonts w:ascii="TH SarabunIT๙" w:hAnsi="TH SarabunIT๙" w:cs="TH SarabunIT๙"/>
                <w:cs/>
              </w:rPr>
              <w:t xml:space="preserve">ธีระ ทองสง. (๒๕๖๓). </w:t>
            </w:r>
            <w:r w:rsidRPr="00DB34C0">
              <w:rPr>
                <w:rFonts w:ascii="TH SarabunIT๙" w:hAnsi="TH SarabunIT๙" w:cs="TH SarabunIT๙"/>
                <w:b/>
                <w:bCs/>
                <w:cs/>
              </w:rPr>
              <w:t>ครรภ์นอกมดลูก</w:t>
            </w:r>
            <w:r w:rsidRPr="00926AD4">
              <w:rPr>
                <w:rFonts w:ascii="TH SarabunIT๙" w:hAnsi="TH SarabunIT๙" w:cs="TH SarabunIT๙"/>
                <w:cs/>
              </w:rPr>
              <w:t xml:space="preserve">. สืบค้น ๔ ธันวาคม ๒๕๖๕. เข้าถึงได้ที่ </w:t>
            </w:r>
            <w:r w:rsidRPr="00926AD4">
              <w:rPr>
                <w:rFonts w:ascii="TH SarabunIT๙" w:hAnsi="TH SarabunIT๙" w:cs="TH SarabunIT๙"/>
              </w:rPr>
              <w:t>https://w1.med. cmu.ac.th/obgyn/lessons/ectopic-pregnancy-2/</w:t>
            </w:r>
          </w:p>
          <w:p w:rsidR="00926AD4" w:rsidRPr="00926AD4" w:rsidRDefault="00926AD4" w:rsidP="00926AD4">
            <w:pPr>
              <w:pStyle w:val="ad"/>
              <w:jc w:val="left"/>
              <w:rPr>
                <w:rFonts w:ascii="TH SarabunIT๙" w:hAnsi="TH SarabunIT๙" w:cs="TH SarabunIT๙"/>
              </w:rPr>
            </w:pPr>
            <w:r w:rsidRPr="00926AD4">
              <w:rPr>
                <w:rFonts w:ascii="TH SarabunIT๙" w:hAnsi="TH SarabunIT๙" w:cs="TH SarabunIT๙"/>
                <w:cs/>
              </w:rPr>
              <w:t xml:space="preserve">    ประกาย สุทธธง.(๒๕๕๖). </w:t>
            </w:r>
            <w:r w:rsidRPr="00DB34C0">
              <w:rPr>
                <w:rFonts w:ascii="TH SarabunIT๙" w:hAnsi="TH SarabunIT๙" w:cs="TH SarabunIT๙"/>
                <w:b/>
                <w:bCs/>
                <w:cs/>
              </w:rPr>
              <w:t>การปฏิบัติตามมาตรฐานการพยาบาล ผู้ป่วยตั้งครรภ์ นอกมดลูก ของ โรงพยาบาลพะเยา.</w:t>
            </w:r>
            <w:r w:rsidRPr="00926AD4">
              <w:rPr>
                <w:rFonts w:ascii="TH SarabunIT๙" w:hAnsi="TH SarabunIT๙" w:cs="TH SarabunIT๙"/>
                <w:cs/>
              </w:rPr>
              <w:t xml:space="preserve"> พิมพ์ครั้งที่ ๑. พะเยา. โรงพิมพ์พะเยาว์. </w:t>
            </w:r>
          </w:p>
          <w:p w:rsidR="00926AD4" w:rsidRPr="00926AD4" w:rsidRDefault="00DB34C0" w:rsidP="00926AD4">
            <w:pPr>
              <w:pStyle w:val="ad"/>
              <w:jc w:val="lef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    เสวก วีระเกียรติ. (๒๕๕๖). </w:t>
            </w:r>
            <w:r w:rsidR="00926AD4" w:rsidRPr="00DB34C0">
              <w:rPr>
                <w:rFonts w:ascii="TH SarabunIT๙" w:hAnsi="TH SarabunIT๙" w:cs="TH SarabunIT๙"/>
                <w:b/>
                <w:bCs/>
                <w:cs/>
              </w:rPr>
              <w:t>ตำรานรีเวชวิทยา.</w:t>
            </w:r>
            <w:r w:rsidR="00926AD4" w:rsidRPr="00926AD4">
              <w:rPr>
                <w:rFonts w:ascii="TH SarabunIT๙" w:hAnsi="TH SarabunIT๙" w:cs="TH SarabunIT๙"/>
                <w:cs/>
              </w:rPr>
              <w:t xml:space="preserve"> พิมพ์ครั้งที่ ๓. นนทบุรี. บียอนด์ เอนเตอร์ไพรซ์. </w:t>
            </w:r>
          </w:p>
          <w:p w:rsidR="00926AD4" w:rsidRPr="00926AD4" w:rsidRDefault="00926AD4" w:rsidP="00926AD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6AD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</w:t>
            </w:r>
          </w:p>
          <w:p w:rsidR="00926AD4" w:rsidRPr="00392F51" w:rsidRDefault="00365AAA" w:rsidP="007D4DBE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</w:t>
            </w:r>
            <w:r w:rsidR="00926AD4"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. เอกสารแนบท้าย </w:t>
            </w:r>
            <w:r w:rsidR="00926AD4" w:rsidRPr="00392F5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(Appendix)</w:t>
            </w:r>
          </w:p>
          <w:p w:rsidR="00926AD4" w:rsidRDefault="00926AD4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92F5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6AD4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แบบประเมินเรื่องแนวทางการดูแลผู้ป่วยตั้งครรภ์นอกมดลูก (</w:t>
            </w:r>
            <w:r w:rsidRPr="00926AD4">
              <w:rPr>
                <w:rFonts w:ascii="TH SarabunIT๙" w:hAnsi="TH SarabunIT๙" w:cs="TH SarabunIT๙"/>
                <w:sz w:val="32"/>
                <w:szCs w:val="32"/>
              </w:rPr>
              <w:t>Ectropic pregnancy)</w:t>
            </w:r>
          </w:p>
          <w:p w:rsidR="00926AD4" w:rsidRPr="00392F51" w:rsidRDefault="00926AD4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2. </w:t>
            </w:r>
            <w:r w:rsidRPr="002B2CF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ความรู้เกี่ยวกับโรค</w:t>
            </w:r>
            <w:r w:rsidRPr="00926AD4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ตั้งครรภ์นอกมดลูก (</w:t>
            </w:r>
            <w:r w:rsidRPr="00926AD4">
              <w:rPr>
                <w:rFonts w:ascii="TH SarabunIT๙" w:hAnsi="TH SarabunIT๙" w:cs="TH SarabunIT๙"/>
                <w:sz w:val="32"/>
                <w:szCs w:val="32"/>
              </w:rPr>
              <w:t>Ectropic pregnancy)</w:t>
            </w:r>
          </w:p>
          <w:p w:rsidR="00926AD4" w:rsidRDefault="00926AD4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3347085</wp:posOffset>
                  </wp:positionH>
                  <wp:positionV relativeFrom="paragraph">
                    <wp:posOffset>347980</wp:posOffset>
                  </wp:positionV>
                  <wp:extent cx="1436370" cy="1436370"/>
                  <wp:effectExtent l="0" t="0" r="0" b="0"/>
                  <wp:wrapThrough wrapText="bothSides">
                    <wp:wrapPolygon edited="0">
                      <wp:start x="0" y="0"/>
                      <wp:lineTo x="0" y="21199"/>
                      <wp:lineTo x="21199" y="21199"/>
                      <wp:lineTo x="21199" y="0"/>
                      <wp:lineTo x="0" y="0"/>
                    </wp:wrapPolygon>
                  </wp:wrapThrough>
                  <wp:docPr id="5" name="รูปภาพ 5" descr="ความรู้เกี่ยวกับโรคหลอดเลือดแดงใหญ่ช่องท้องโป่งพองปริแต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ความรู้เกี่ยวกับโรคหลอดเลือดแดงใหญ่ช่องท้องโป่งพองปริแต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92F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  <w:p w:rsidR="00DB34C0" w:rsidRDefault="00DB34C0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B34C0" w:rsidRDefault="00DB34C0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B34C0" w:rsidRDefault="00DB34C0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B34C0" w:rsidRDefault="00DB34C0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B34C0" w:rsidRDefault="00DB34C0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B34C0" w:rsidRPr="00392F51" w:rsidRDefault="00DB34C0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926AD4" w:rsidRPr="00392F51" w:rsidRDefault="00926AD4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26AD4" w:rsidRPr="00392F51" w:rsidRDefault="00926AD4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26AD4" w:rsidRPr="00392F51" w:rsidRDefault="00926AD4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26AD4" w:rsidRPr="00392F51" w:rsidRDefault="00926AD4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26AD4" w:rsidRPr="00392F51" w:rsidRDefault="00926AD4" w:rsidP="007D4DB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D26F5" w:rsidRPr="0060603D" w:rsidRDefault="004D26F5" w:rsidP="00EC1F07">
      <w:pPr>
        <w:spacing w:after="0"/>
        <w:rPr>
          <w:rFonts w:ascii="TH SarabunPSK" w:hAnsi="TH SarabunPSK" w:cs="TH SarabunPSK"/>
        </w:rPr>
      </w:pPr>
    </w:p>
    <w:sectPr w:rsidR="004D26F5" w:rsidRPr="0060603D" w:rsidSect="000B33D1">
      <w:headerReference w:type="default" r:id="rId14"/>
      <w:pgSz w:w="16838" w:h="11906" w:orient="landscape"/>
      <w:pgMar w:top="1440" w:right="1440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C4A" w:rsidRDefault="00CB2C4A" w:rsidP="0060603D">
      <w:pPr>
        <w:spacing w:after="0" w:line="240" w:lineRule="auto"/>
      </w:pPr>
      <w:r>
        <w:separator/>
      </w:r>
    </w:p>
  </w:endnote>
  <w:endnote w:type="continuationSeparator" w:id="0">
    <w:p w:rsidR="00CB2C4A" w:rsidRDefault="00CB2C4A" w:rsidP="00606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C4A" w:rsidRDefault="00CB2C4A" w:rsidP="0060603D">
      <w:pPr>
        <w:spacing w:after="0" w:line="240" w:lineRule="auto"/>
      </w:pPr>
      <w:r>
        <w:separator/>
      </w:r>
    </w:p>
  </w:footnote>
  <w:footnote w:type="continuationSeparator" w:id="0">
    <w:p w:rsidR="00CB2C4A" w:rsidRDefault="00CB2C4A" w:rsidP="00606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1180433"/>
      <w:docPartObj>
        <w:docPartGallery w:val="Page Numbers (Top of Page)"/>
        <w:docPartUnique/>
      </w:docPartObj>
    </w:sdtPr>
    <w:sdtEndPr/>
    <w:sdtContent>
      <w:p w:rsidR="000B33D1" w:rsidRDefault="000B33D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4A7" w:rsidRPr="00B064A7">
          <w:rPr>
            <w:noProof/>
            <w:cs/>
            <w:lang w:val="th-TH"/>
          </w:rPr>
          <w:t>๑๙</w:t>
        </w:r>
        <w:r>
          <w:fldChar w:fldCharType="end"/>
        </w:r>
      </w:p>
    </w:sdtContent>
  </w:sdt>
  <w:p w:rsidR="005D7BDF" w:rsidRDefault="005D7BD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B67"/>
    <w:multiLevelType w:val="multilevel"/>
    <w:tmpl w:val="53F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044FD4"/>
    <w:multiLevelType w:val="multilevel"/>
    <w:tmpl w:val="4A0E8A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9E2460E"/>
    <w:multiLevelType w:val="hybridMultilevel"/>
    <w:tmpl w:val="27F0A4F2"/>
    <w:lvl w:ilvl="0" w:tplc="727CA092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D3BD4"/>
    <w:multiLevelType w:val="hybridMultilevel"/>
    <w:tmpl w:val="35682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16804"/>
    <w:multiLevelType w:val="multilevel"/>
    <w:tmpl w:val="4F16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081069"/>
    <w:multiLevelType w:val="multilevel"/>
    <w:tmpl w:val="91A4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240A9A"/>
    <w:multiLevelType w:val="hybridMultilevel"/>
    <w:tmpl w:val="E42E7BC8"/>
    <w:lvl w:ilvl="0" w:tplc="31C2488E">
      <w:start w:val="1"/>
      <w:numFmt w:val="thaiNumbers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7">
    <w:nsid w:val="2F7B4798"/>
    <w:multiLevelType w:val="multilevel"/>
    <w:tmpl w:val="8786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1EE180F"/>
    <w:multiLevelType w:val="multilevel"/>
    <w:tmpl w:val="521C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0E2E1D"/>
    <w:multiLevelType w:val="multilevel"/>
    <w:tmpl w:val="B238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962DEF"/>
    <w:multiLevelType w:val="multilevel"/>
    <w:tmpl w:val="8AE6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haiNumbers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FF226F"/>
    <w:multiLevelType w:val="multilevel"/>
    <w:tmpl w:val="806E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8D46E8"/>
    <w:multiLevelType w:val="hybridMultilevel"/>
    <w:tmpl w:val="A106EFEE"/>
    <w:lvl w:ilvl="0" w:tplc="78409258">
      <w:start w:val="5"/>
      <w:numFmt w:val="bullet"/>
      <w:lvlText w:val="-"/>
      <w:lvlJc w:val="left"/>
      <w:pPr>
        <w:ind w:left="5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3">
    <w:nsid w:val="7F7747FF"/>
    <w:multiLevelType w:val="hybridMultilevel"/>
    <w:tmpl w:val="84D4281A"/>
    <w:lvl w:ilvl="0" w:tplc="727CA092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  <w:b w:val="0"/>
        <w:bCs w:val="0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7"/>
  </w:num>
  <w:num w:numId="11">
    <w:abstractNumId w:val="13"/>
  </w:num>
  <w:num w:numId="12">
    <w:abstractNumId w:val="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F07"/>
    <w:rsid w:val="000015BB"/>
    <w:rsid w:val="00020E7E"/>
    <w:rsid w:val="0008719D"/>
    <w:rsid w:val="000A2475"/>
    <w:rsid w:val="000A6AE7"/>
    <w:rsid w:val="000B33D1"/>
    <w:rsid w:val="000B505E"/>
    <w:rsid w:val="000C51C7"/>
    <w:rsid w:val="000D07B3"/>
    <w:rsid w:val="00100A0B"/>
    <w:rsid w:val="00101FED"/>
    <w:rsid w:val="00104315"/>
    <w:rsid w:val="00162310"/>
    <w:rsid w:val="00191F35"/>
    <w:rsid w:val="001A71B2"/>
    <w:rsid w:val="001C6BCF"/>
    <w:rsid w:val="001D6539"/>
    <w:rsid w:val="001F0CB1"/>
    <w:rsid w:val="0027439E"/>
    <w:rsid w:val="00277F38"/>
    <w:rsid w:val="00293E35"/>
    <w:rsid w:val="002C5F2A"/>
    <w:rsid w:val="002D3E38"/>
    <w:rsid w:val="002F40C7"/>
    <w:rsid w:val="0032288A"/>
    <w:rsid w:val="003309AA"/>
    <w:rsid w:val="003549C6"/>
    <w:rsid w:val="00360C31"/>
    <w:rsid w:val="00365AAA"/>
    <w:rsid w:val="00384D5A"/>
    <w:rsid w:val="003B7EBF"/>
    <w:rsid w:val="003D13D5"/>
    <w:rsid w:val="003E63D2"/>
    <w:rsid w:val="00446B4A"/>
    <w:rsid w:val="0046268E"/>
    <w:rsid w:val="00470893"/>
    <w:rsid w:val="0047680A"/>
    <w:rsid w:val="004830D5"/>
    <w:rsid w:val="004859B1"/>
    <w:rsid w:val="004D26F5"/>
    <w:rsid w:val="00516822"/>
    <w:rsid w:val="00531DD4"/>
    <w:rsid w:val="00557284"/>
    <w:rsid w:val="00571B32"/>
    <w:rsid w:val="00576704"/>
    <w:rsid w:val="005A3017"/>
    <w:rsid w:val="005D7BDF"/>
    <w:rsid w:val="005F03EE"/>
    <w:rsid w:val="0060603D"/>
    <w:rsid w:val="00612CB6"/>
    <w:rsid w:val="00620394"/>
    <w:rsid w:val="0065220E"/>
    <w:rsid w:val="00671CC2"/>
    <w:rsid w:val="00686E59"/>
    <w:rsid w:val="006C0012"/>
    <w:rsid w:val="00700ABA"/>
    <w:rsid w:val="00722039"/>
    <w:rsid w:val="0073173B"/>
    <w:rsid w:val="00742A61"/>
    <w:rsid w:val="00744888"/>
    <w:rsid w:val="00772320"/>
    <w:rsid w:val="00793DDB"/>
    <w:rsid w:val="0079597C"/>
    <w:rsid w:val="007C33BE"/>
    <w:rsid w:val="007D1267"/>
    <w:rsid w:val="007D5EA2"/>
    <w:rsid w:val="0081181D"/>
    <w:rsid w:val="008144EF"/>
    <w:rsid w:val="008331DA"/>
    <w:rsid w:val="0087036E"/>
    <w:rsid w:val="0089032F"/>
    <w:rsid w:val="008A04EC"/>
    <w:rsid w:val="008D65D4"/>
    <w:rsid w:val="00914944"/>
    <w:rsid w:val="00926AD4"/>
    <w:rsid w:val="00931647"/>
    <w:rsid w:val="009801C0"/>
    <w:rsid w:val="009968A5"/>
    <w:rsid w:val="009A0F53"/>
    <w:rsid w:val="009C7B9C"/>
    <w:rsid w:val="009F64EF"/>
    <w:rsid w:val="00A10AC3"/>
    <w:rsid w:val="00A11FC9"/>
    <w:rsid w:val="00A1393A"/>
    <w:rsid w:val="00A7044F"/>
    <w:rsid w:val="00A74A70"/>
    <w:rsid w:val="00AB1F0C"/>
    <w:rsid w:val="00AC5A9A"/>
    <w:rsid w:val="00AF4217"/>
    <w:rsid w:val="00B03858"/>
    <w:rsid w:val="00B064A7"/>
    <w:rsid w:val="00B2798B"/>
    <w:rsid w:val="00B36AF2"/>
    <w:rsid w:val="00B46EF3"/>
    <w:rsid w:val="00B55376"/>
    <w:rsid w:val="00B70FE1"/>
    <w:rsid w:val="00BA2BC0"/>
    <w:rsid w:val="00BC21DA"/>
    <w:rsid w:val="00BE622F"/>
    <w:rsid w:val="00BE6C1B"/>
    <w:rsid w:val="00C00513"/>
    <w:rsid w:val="00C0246B"/>
    <w:rsid w:val="00C11D6A"/>
    <w:rsid w:val="00C13AA6"/>
    <w:rsid w:val="00C6047F"/>
    <w:rsid w:val="00C7308A"/>
    <w:rsid w:val="00CB2C4A"/>
    <w:rsid w:val="00CC6988"/>
    <w:rsid w:val="00D14141"/>
    <w:rsid w:val="00D221E6"/>
    <w:rsid w:val="00D34948"/>
    <w:rsid w:val="00D457C5"/>
    <w:rsid w:val="00D45901"/>
    <w:rsid w:val="00D8144C"/>
    <w:rsid w:val="00DA5AB1"/>
    <w:rsid w:val="00DB34C0"/>
    <w:rsid w:val="00DB3DD8"/>
    <w:rsid w:val="00DE2285"/>
    <w:rsid w:val="00DF2B04"/>
    <w:rsid w:val="00E32386"/>
    <w:rsid w:val="00E54A5C"/>
    <w:rsid w:val="00E603CB"/>
    <w:rsid w:val="00EC1F07"/>
    <w:rsid w:val="00EE7434"/>
    <w:rsid w:val="00F16DE5"/>
    <w:rsid w:val="00F37EAB"/>
    <w:rsid w:val="00F9033B"/>
    <w:rsid w:val="00FA3478"/>
    <w:rsid w:val="00FD0C8A"/>
    <w:rsid w:val="00FD2364"/>
    <w:rsid w:val="00FD3257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0C7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8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1B2"/>
    <w:pPr>
      <w:spacing w:after="0" w:line="240" w:lineRule="auto"/>
    </w:pPr>
    <w:rPr>
      <w:rFonts w:ascii="AngsanaUPC" w:eastAsia="Cordia New" w:hAnsi="AngsanaUPC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1A71B2"/>
    <w:rPr>
      <w:rFonts w:ascii="AngsanaUPC" w:eastAsia="Cordia New" w:hAnsi="AngsanaUPC" w:cs="Angsana New"/>
      <w:sz w:val="32"/>
      <w:szCs w:val="32"/>
    </w:rPr>
  </w:style>
  <w:style w:type="character" w:styleId="a5">
    <w:name w:val="Strong"/>
    <w:basedOn w:val="a0"/>
    <w:uiPriority w:val="22"/>
    <w:qFormat/>
    <w:rsid w:val="001A71B2"/>
    <w:rPr>
      <w:b/>
      <w:bCs/>
    </w:rPr>
  </w:style>
  <w:style w:type="paragraph" w:styleId="a6">
    <w:name w:val="No Spacing"/>
    <w:uiPriority w:val="1"/>
    <w:qFormat/>
    <w:rsid w:val="001A71B2"/>
    <w:pPr>
      <w:spacing w:after="0" w:line="240" w:lineRule="auto"/>
    </w:pPr>
    <w:rPr>
      <w:rFonts w:ascii="Calibri" w:eastAsia="Times New Roman" w:hAnsi="Calibri" w:cs="Cordia New"/>
    </w:rPr>
  </w:style>
  <w:style w:type="paragraph" w:styleId="a7">
    <w:name w:val="List Paragraph"/>
    <w:basedOn w:val="a"/>
    <w:uiPriority w:val="34"/>
    <w:qFormat/>
    <w:rsid w:val="00DE2285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rsid w:val="002F40C7"/>
    <w:rPr>
      <w:rFonts w:ascii="Angsana New" w:eastAsia="Times New Roman" w:hAnsi="Angsana New" w:cs="Angsana New"/>
      <w:b/>
      <w:bCs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2F40C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038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606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60603D"/>
  </w:style>
  <w:style w:type="paragraph" w:styleId="ab">
    <w:name w:val="footer"/>
    <w:basedOn w:val="a"/>
    <w:link w:val="ac"/>
    <w:uiPriority w:val="99"/>
    <w:unhideWhenUsed/>
    <w:rsid w:val="00606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60603D"/>
  </w:style>
  <w:style w:type="paragraph" w:styleId="ad">
    <w:name w:val="caption"/>
    <w:basedOn w:val="a"/>
    <w:next w:val="a"/>
    <w:qFormat/>
    <w:rsid w:val="004D26F5"/>
    <w:pPr>
      <w:spacing w:after="0" w:line="240" w:lineRule="auto"/>
      <w:jc w:val="center"/>
    </w:pPr>
    <w:rPr>
      <w:rFonts w:ascii="Cordia New" w:eastAsia="Cordia New" w:hAnsi="Cordia New" w:cs="Cordia New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62039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620394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0C7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8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1B2"/>
    <w:pPr>
      <w:spacing w:after="0" w:line="240" w:lineRule="auto"/>
    </w:pPr>
    <w:rPr>
      <w:rFonts w:ascii="AngsanaUPC" w:eastAsia="Cordia New" w:hAnsi="AngsanaUPC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1A71B2"/>
    <w:rPr>
      <w:rFonts w:ascii="AngsanaUPC" w:eastAsia="Cordia New" w:hAnsi="AngsanaUPC" w:cs="Angsana New"/>
      <w:sz w:val="32"/>
      <w:szCs w:val="32"/>
    </w:rPr>
  </w:style>
  <w:style w:type="character" w:styleId="a5">
    <w:name w:val="Strong"/>
    <w:basedOn w:val="a0"/>
    <w:uiPriority w:val="22"/>
    <w:qFormat/>
    <w:rsid w:val="001A71B2"/>
    <w:rPr>
      <w:b/>
      <w:bCs/>
    </w:rPr>
  </w:style>
  <w:style w:type="paragraph" w:styleId="a6">
    <w:name w:val="No Spacing"/>
    <w:uiPriority w:val="1"/>
    <w:qFormat/>
    <w:rsid w:val="001A71B2"/>
    <w:pPr>
      <w:spacing w:after="0" w:line="240" w:lineRule="auto"/>
    </w:pPr>
    <w:rPr>
      <w:rFonts w:ascii="Calibri" w:eastAsia="Times New Roman" w:hAnsi="Calibri" w:cs="Cordia New"/>
    </w:rPr>
  </w:style>
  <w:style w:type="paragraph" w:styleId="a7">
    <w:name w:val="List Paragraph"/>
    <w:basedOn w:val="a"/>
    <w:uiPriority w:val="34"/>
    <w:qFormat/>
    <w:rsid w:val="00DE2285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rsid w:val="002F40C7"/>
    <w:rPr>
      <w:rFonts w:ascii="Angsana New" w:eastAsia="Times New Roman" w:hAnsi="Angsana New" w:cs="Angsana New"/>
      <w:b/>
      <w:bCs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2F40C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038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606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60603D"/>
  </w:style>
  <w:style w:type="paragraph" w:styleId="ab">
    <w:name w:val="footer"/>
    <w:basedOn w:val="a"/>
    <w:link w:val="ac"/>
    <w:uiPriority w:val="99"/>
    <w:unhideWhenUsed/>
    <w:rsid w:val="00606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60603D"/>
  </w:style>
  <w:style w:type="paragraph" w:styleId="ad">
    <w:name w:val="caption"/>
    <w:basedOn w:val="a"/>
    <w:next w:val="a"/>
    <w:qFormat/>
    <w:rsid w:val="004D26F5"/>
    <w:pPr>
      <w:spacing w:after="0" w:line="240" w:lineRule="auto"/>
      <w:jc w:val="center"/>
    </w:pPr>
    <w:rPr>
      <w:rFonts w:ascii="Cordia New" w:eastAsia="Cordia New" w:hAnsi="Cordia New" w:cs="Cordia New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62039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62039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23BB9-66E5-44B6-AEA9-B319BA86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3006</Words>
  <Characters>17138</Characters>
  <Application>Microsoft Office Word</Application>
  <DocSecurity>0</DocSecurity>
  <Lines>142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GYNEHIM</dc:creator>
  <cp:lastModifiedBy>Gynecolgicel</cp:lastModifiedBy>
  <cp:revision>2</cp:revision>
  <cp:lastPrinted>2024-01-16T08:29:00Z</cp:lastPrinted>
  <dcterms:created xsi:type="dcterms:W3CDTF">2025-12-01T09:24:00Z</dcterms:created>
  <dcterms:modified xsi:type="dcterms:W3CDTF">2025-12-01T09:24:00Z</dcterms:modified>
</cp:coreProperties>
</file>